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8F9D2" w14:textId="77777777" w:rsidR="00B01BA4" w:rsidRDefault="00A86EA6">
      <w:pPr>
        <w:pStyle w:val="Heading2"/>
      </w:pPr>
      <w:bookmarkStart w:id="0" w:name="_Toc59107426"/>
      <w:r>
        <w:t>Call-Off Schedule 9 (Security)</w:t>
      </w:r>
      <w:bookmarkEnd w:id="0"/>
    </w:p>
    <w:p w14:paraId="2E84ADA8" w14:textId="77777777" w:rsidR="00B01BA4" w:rsidRDefault="00A86EA6">
      <w:r>
        <w:rPr>
          <w:b/>
        </w:rPr>
        <w:t>[Guidance Note:</w:t>
      </w:r>
      <w:r>
        <w:t xml:space="preserve"> Buyer to Select whether or when Part A (Short Form Security Requirements) or Part B (Long Form Security Requirements) should apply. Part B should be considered where there is a high level of risk to personal or sensitive data.]</w:t>
      </w:r>
    </w:p>
    <w:p w14:paraId="3306C619" w14:textId="77777777" w:rsidR="00B01BA4" w:rsidRDefault="00A86EA6">
      <w:pPr>
        <w:pStyle w:val="Heading3"/>
      </w:pPr>
      <w:r>
        <w:t>Part A: Short Form Security Requirements</w:t>
      </w:r>
      <w:bookmarkStart w:id="1" w:name="_GoBack"/>
      <w:bookmarkEnd w:id="1"/>
    </w:p>
    <w:p w14:paraId="25EA6C2C" w14:textId="77777777" w:rsidR="00B01BA4" w:rsidRDefault="00A86EA6">
      <w:pPr>
        <w:pStyle w:val="Heading3"/>
        <w:numPr>
          <w:ilvl w:val="0"/>
          <w:numId w:val="1"/>
        </w:numPr>
      </w:pPr>
      <w:r>
        <w:t>Definitions</w:t>
      </w:r>
    </w:p>
    <w:p w14:paraId="2D44AB94" w14:textId="77777777" w:rsidR="00B01BA4" w:rsidRDefault="00A86EA6">
      <w:pPr>
        <w:pStyle w:val="ListParagraph"/>
        <w:numPr>
          <w:ilvl w:val="1"/>
          <w:numId w:val="2"/>
        </w:numPr>
      </w:pPr>
      <w:r>
        <w:t>In this Schedule, the following words shall have the following meanings and they shall supplement Joint Schedule 1 (Definitions):</w:t>
      </w:r>
    </w:p>
    <w:tbl>
      <w:tblPr>
        <w:tblW w:w="9016" w:type="dxa"/>
        <w:tblCellMar>
          <w:left w:w="10" w:type="dxa"/>
          <w:right w:w="10" w:type="dxa"/>
        </w:tblCellMar>
        <w:tblLook w:val="0000" w:firstRow="0" w:lastRow="0" w:firstColumn="0" w:lastColumn="0" w:noHBand="0" w:noVBand="0"/>
      </w:tblPr>
      <w:tblGrid>
        <w:gridCol w:w="3114"/>
        <w:gridCol w:w="5902"/>
      </w:tblGrid>
      <w:tr w:rsidR="00B01BA4" w14:paraId="264912A4"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70D34" w14:textId="77777777" w:rsidR="00B01BA4" w:rsidRDefault="00A86EA6">
            <w:pPr>
              <w:widowControl w:val="0"/>
              <w:rPr>
                <w:b/>
              </w:rPr>
            </w:pPr>
            <w:r>
              <w:rPr>
                <w:b/>
              </w:rPr>
              <w:t>Term</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265D2" w14:textId="77777777" w:rsidR="00B01BA4" w:rsidRDefault="00A86EA6">
            <w:pPr>
              <w:widowControl w:val="0"/>
              <w:rPr>
                <w:b/>
              </w:rPr>
            </w:pPr>
            <w:r>
              <w:rPr>
                <w:b/>
              </w:rPr>
              <w:t>Definition</w:t>
            </w:r>
          </w:p>
        </w:tc>
      </w:tr>
      <w:tr w:rsidR="00B01BA4" w14:paraId="2C7E7625"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CE00A" w14:textId="77777777" w:rsidR="00B01BA4" w:rsidRDefault="00A86EA6">
            <w:pPr>
              <w:widowControl w:val="0"/>
              <w:rPr>
                <w:b/>
              </w:rPr>
            </w:pPr>
            <w:r>
              <w:rPr>
                <w:b/>
              </w:rPr>
              <w:t>Breach of Security</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BBDE4" w14:textId="77777777" w:rsidR="00B01BA4" w:rsidRDefault="00A86EA6">
            <w:pPr>
              <w:widowControl w:val="0"/>
            </w:pPr>
            <w:r>
              <w:t>the occurrence of:</w:t>
            </w:r>
          </w:p>
          <w:p w14:paraId="4780C100" w14:textId="77777777" w:rsidR="00B01BA4" w:rsidRDefault="00A86EA6">
            <w:pPr>
              <w:pStyle w:val="ListParagraph"/>
              <w:widowControl w:val="0"/>
              <w:numPr>
                <w:ilvl w:val="0"/>
                <w:numId w:val="3"/>
              </w:numPr>
            </w:pPr>
            <w: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3178E981" w14:textId="77777777" w:rsidR="00B01BA4" w:rsidRDefault="00A86EA6">
            <w:pPr>
              <w:pStyle w:val="ListParagraph"/>
              <w:widowControl w:val="0"/>
              <w:numPr>
                <w:ilvl w:val="0"/>
                <w:numId w:val="3"/>
              </w:numPr>
            </w:pPr>
            <w:r>
              <w:t>the loss and/or unauthorised disclosure of any information or data (including the Confidential Information and the Government Data), including any copies of such information or data, used by the Buyer and/or the Supplier in connection with this Contract,</w:t>
            </w:r>
          </w:p>
          <w:p w14:paraId="06A2BECD" w14:textId="78180F1E" w:rsidR="00B01BA4" w:rsidRDefault="00A86EA6" w:rsidP="00957EE1">
            <w:pPr>
              <w:widowControl w:val="0"/>
            </w:pPr>
            <w:r>
              <w:t xml:space="preserve">in either case as more particularly set out in the Security Policy where the Buyer has required compliance therewith in accordance with </w:t>
            </w:r>
            <w:r w:rsidR="00957EE1">
              <w:t>P</w:t>
            </w:r>
            <w:r>
              <w:t>aragraph 2.2; and</w:t>
            </w:r>
          </w:p>
        </w:tc>
      </w:tr>
      <w:tr w:rsidR="00B01BA4" w14:paraId="05A5D8B4"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741B6" w14:textId="77777777" w:rsidR="00B01BA4" w:rsidRDefault="00A86EA6">
            <w:pPr>
              <w:widowControl w:val="0"/>
              <w:rPr>
                <w:b/>
              </w:rPr>
            </w:pPr>
            <w:r>
              <w:rPr>
                <w:b/>
              </w:rPr>
              <w:t>Security Management Plan</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0958C" w14:textId="77777777" w:rsidR="00B01BA4" w:rsidRDefault="00A86EA6">
            <w:pPr>
              <w:widowControl w:val="0"/>
            </w:pPr>
            <w:r>
              <w:t>the Supplier's security management plan prepared pursuant to this Schedule, a draft of which has been provided by the Supplier to the Buyer and as updated from time to time.</w:t>
            </w:r>
          </w:p>
        </w:tc>
      </w:tr>
    </w:tbl>
    <w:p w14:paraId="467737C0" w14:textId="77777777" w:rsidR="00B01BA4" w:rsidRDefault="00B01BA4"/>
    <w:p w14:paraId="66A2A0B9" w14:textId="77777777" w:rsidR="00B01BA4" w:rsidRDefault="00A86EA6">
      <w:pPr>
        <w:pStyle w:val="Heading3"/>
        <w:numPr>
          <w:ilvl w:val="0"/>
          <w:numId w:val="2"/>
        </w:numPr>
      </w:pPr>
      <w:r>
        <w:t>Complying with security requirements and updates to them</w:t>
      </w:r>
    </w:p>
    <w:p w14:paraId="07FCBDEA" w14:textId="77777777" w:rsidR="00B01BA4" w:rsidRDefault="00A86EA6">
      <w:pPr>
        <w:pStyle w:val="ListParagraph"/>
        <w:numPr>
          <w:ilvl w:val="1"/>
          <w:numId w:val="2"/>
        </w:numPr>
      </w:pPr>
      <w:r>
        <w:t>The Buyer and the Supplier recognise that, where specified in Framework Schedule 4 (Framework Management), CCS shall have the right to enforce the Buyer's rights under this Schedule.</w:t>
      </w:r>
    </w:p>
    <w:p w14:paraId="060E7248" w14:textId="77777777" w:rsidR="00B01BA4" w:rsidRDefault="00A86EA6">
      <w:pPr>
        <w:pStyle w:val="ListParagraph"/>
        <w:numPr>
          <w:ilvl w:val="1"/>
          <w:numId w:val="2"/>
        </w:numPr>
      </w:pPr>
      <w:r>
        <w:t>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w:t>
      </w:r>
    </w:p>
    <w:p w14:paraId="7342F770" w14:textId="77777777" w:rsidR="00B01BA4" w:rsidRDefault="00A86EA6">
      <w:pPr>
        <w:pStyle w:val="ListParagraph"/>
        <w:numPr>
          <w:ilvl w:val="1"/>
          <w:numId w:val="2"/>
        </w:numPr>
      </w:pPr>
      <w:r>
        <w:t>Where the Security Policy applies the Buyer shall notify the Supplier of any changes or proposed changes to the Security Policy.</w:t>
      </w:r>
    </w:p>
    <w:p w14:paraId="6B1B883C" w14:textId="77777777" w:rsidR="00B01BA4" w:rsidRDefault="00A86EA6">
      <w:pPr>
        <w:pStyle w:val="ListParagraph"/>
        <w:numPr>
          <w:ilvl w:val="1"/>
          <w:numId w:val="2"/>
        </w:numPr>
      </w:pPr>
      <w:r>
        <w:t xml:space="preserve">If the Supplier believes that a change or proposed change to the Security Policy will have a material and unavoidable cost implication to the provision of the Deliverables it may propose a Variation to the Buyer. In doing so, the Supplier must support its </w:t>
      </w:r>
      <w:r>
        <w:lastRenderedPageBreak/>
        <w:t>request by providing evidence of the cause of any increased costs and the steps that it has taken to mitigate those costs. Any change to the Charges shall be subject to the Variation Procedure.</w:t>
      </w:r>
    </w:p>
    <w:p w14:paraId="1A464C14" w14:textId="77777777" w:rsidR="00B01BA4" w:rsidRDefault="00A86EA6">
      <w:pPr>
        <w:pStyle w:val="ListParagraph"/>
        <w:numPr>
          <w:ilvl w:val="1"/>
          <w:numId w:val="2"/>
        </w:numPr>
      </w:pPr>
      <w:r>
        <w:t>Until and/or unless a change to the Charges is agreed by the Buyer pursuant to the Variation Procedure the Supplier shall continue to provide the Deliverables in accordance with its existing obligations.</w:t>
      </w:r>
    </w:p>
    <w:p w14:paraId="15E14C7F" w14:textId="77777777" w:rsidR="00B01BA4" w:rsidRDefault="00A86EA6">
      <w:pPr>
        <w:pStyle w:val="Heading3"/>
        <w:numPr>
          <w:ilvl w:val="0"/>
          <w:numId w:val="2"/>
        </w:numPr>
      </w:pPr>
      <w:r>
        <w:t>Security Standards</w:t>
      </w:r>
    </w:p>
    <w:p w14:paraId="7F406492" w14:textId="77777777" w:rsidR="00B01BA4" w:rsidRDefault="00A86EA6">
      <w:pPr>
        <w:pStyle w:val="ListParagraph"/>
        <w:numPr>
          <w:ilvl w:val="1"/>
          <w:numId w:val="2"/>
        </w:numPr>
      </w:pPr>
      <w:r>
        <w:t>The Supplier acknowledges that the Buyer places great emphasis on the reliability of the performance of the Deliverables, confidentiality, integrity and availability of information and consequently on security.</w:t>
      </w:r>
    </w:p>
    <w:p w14:paraId="645F3D55" w14:textId="77777777" w:rsidR="00B01BA4" w:rsidRDefault="00A86EA6">
      <w:pPr>
        <w:pStyle w:val="ListParagraph"/>
        <w:numPr>
          <w:ilvl w:val="1"/>
          <w:numId w:val="2"/>
        </w:numPr>
      </w:pPr>
      <w:r>
        <w:t>The Supplier shall be responsible for the effective performance of its security obligations and shall at all times provide a level of security which:</w:t>
      </w:r>
    </w:p>
    <w:p w14:paraId="34C0CF4E" w14:textId="77777777" w:rsidR="00B01BA4" w:rsidRDefault="00A86EA6">
      <w:pPr>
        <w:pStyle w:val="ListParagraph"/>
        <w:numPr>
          <w:ilvl w:val="2"/>
          <w:numId w:val="2"/>
        </w:numPr>
      </w:pPr>
      <w:r>
        <w:t>is in accordance with the Law and this Contract;</w:t>
      </w:r>
    </w:p>
    <w:p w14:paraId="63DDAC9D" w14:textId="77777777" w:rsidR="00B01BA4" w:rsidRDefault="00A86EA6">
      <w:pPr>
        <w:pStyle w:val="ListParagraph"/>
        <w:numPr>
          <w:ilvl w:val="2"/>
          <w:numId w:val="2"/>
        </w:numPr>
      </w:pPr>
      <w:r>
        <w:t>as a minimum demonstrates Good Industry Practice;</w:t>
      </w:r>
    </w:p>
    <w:p w14:paraId="4A33F59A" w14:textId="77777777" w:rsidR="00B01BA4" w:rsidRDefault="00A86EA6">
      <w:pPr>
        <w:pStyle w:val="ListParagraph"/>
        <w:numPr>
          <w:ilvl w:val="2"/>
          <w:numId w:val="2"/>
        </w:numPr>
      </w:pPr>
      <w:r>
        <w:t>meets any specific security threats of immediate relevance to the Deliverables and/or the Government Data; and</w:t>
      </w:r>
    </w:p>
    <w:p w14:paraId="4661E45F" w14:textId="46D8D4C8" w:rsidR="00B01BA4" w:rsidRDefault="00A86EA6">
      <w:pPr>
        <w:pStyle w:val="ListParagraph"/>
        <w:numPr>
          <w:ilvl w:val="2"/>
          <w:numId w:val="2"/>
        </w:numPr>
      </w:pPr>
      <w:r>
        <w:t xml:space="preserve">where specified by the Buyer in accordance with </w:t>
      </w:r>
      <w:r w:rsidR="00957EE1">
        <w:t>P</w:t>
      </w:r>
      <w:r>
        <w:t>aragraph 2.2 complies with the Security Policy and the ICT Policy.</w:t>
      </w:r>
    </w:p>
    <w:p w14:paraId="3482D8AB" w14:textId="77777777" w:rsidR="00B01BA4" w:rsidRDefault="00A86EA6">
      <w:pPr>
        <w:pStyle w:val="ListParagraph"/>
        <w:numPr>
          <w:ilvl w:val="1"/>
          <w:numId w:val="2"/>
        </w:numPr>
      </w:pPr>
      <w:r>
        <w:t>The references to standards, guidance and policies contained or set out in Paragraph</w:t>
      </w:r>
      <w:r w:rsidR="00D03488">
        <w:t xml:space="preserve"> </w:t>
      </w:r>
      <w:r>
        <w:t>3.2 shall be deemed to be references to such items as developed and updated and to any successor to or replacement for such standards, guidance and policies, as notified to the Supplier from time to time.</w:t>
      </w:r>
    </w:p>
    <w:p w14:paraId="1ABEEEE4" w14:textId="77777777" w:rsidR="00B01BA4" w:rsidRDefault="00A86EA6">
      <w:pPr>
        <w:pStyle w:val="ListParagraph"/>
        <w:numPr>
          <w:ilvl w:val="1"/>
          <w:numId w:val="2"/>
        </w:numPr>
      </w:pPr>
      <w: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29DF6158" w14:textId="77777777" w:rsidR="00B01BA4" w:rsidRDefault="00A86EA6">
      <w:pPr>
        <w:pStyle w:val="Heading3"/>
        <w:numPr>
          <w:ilvl w:val="0"/>
          <w:numId w:val="2"/>
        </w:numPr>
      </w:pPr>
      <w:r>
        <w:t>Security Management Plan</w:t>
      </w:r>
    </w:p>
    <w:p w14:paraId="79A62F80" w14:textId="77777777" w:rsidR="00B01BA4" w:rsidRDefault="00A86EA6">
      <w:pPr>
        <w:pStyle w:val="ListParagraph"/>
        <w:numPr>
          <w:ilvl w:val="1"/>
          <w:numId w:val="2"/>
        </w:numPr>
        <w:rPr>
          <w:b/>
        </w:rPr>
      </w:pPr>
      <w:r>
        <w:rPr>
          <w:b/>
        </w:rPr>
        <w:t>Introduction</w:t>
      </w:r>
    </w:p>
    <w:p w14:paraId="77794D17" w14:textId="77777777" w:rsidR="00B01BA4" w:rsidRDefault="00A86EA6">
      <w:pPr>
        <w:pStyle w:val="ListParagraph"/>
        <w:numPr>
          <w:ilvl w:val="2"/>
          <w:numId w:val="2"/>
        </w:numPr>
      </w:pPr>
      <w:r>
        <w:t>The Supplier shall develop and maintain a Security Management Plan in accordance with this Schedule. The Supplier shall thereafter comply with its obligations set out in the Security Management Plan.</w:t>
      </w:r>
    </w:p>
    <w:p w14:paraId="038F547C" w14:textId="77777777" w:rsidR="00B01BA4" w:rsidRDefault="00A86EA6">
      <w:pPr>
        <w:pStyle w:val="ListParagraph"/>
        <w:numPr>
          <w:ilvl w:val="1"/>
          <w:numId w:val="2"/>
        </w:numPr>
        <w:rPr>
          <w:b/>
        </w:rPr>
      </w:pPr>
      <w:r>
        <w:rPr>
          <w:b/>
        </w:rPr>
        <w:t>Content of the Security Management Plan</w:t>
      </w:r>
    </w:p>
    <w:p w14:paraId="2CA8C688" w14:textId="77777777" w:rsidR="00B01BA4" w:rsidRDefault="00A86EA6">
      <w:pPr>
        <w:pStyle w:val="ListParagraph"/>
        <w:numPr>
          <w:ilvl w:val="2"/>
          <w:numId w:val="2"/>
        </w:numPr>
      </w:pPr>
      <w:r>
        <w:t>The Security Management Plan shall:</w:t>
      </w:r>
    </w:p>
    <w:p w14:paraId="61D50CB2" w14:textId="77777777" w:rsidR="00B01BA4" w:rsidRDefault="00A86EA6">
      <w:pPr>
        <w:pStyle w:val="ListParagraph"/>
        <w:numPr>
          <w:ilvl w:val="0"/>
          <w:numId w:val="4"/>
        </w:numPr>
      </w:pPr>
      <w:r>
        <w:t>comply with the principles of security set out in Paragraph 3 and any other provisions of this Contract relevant to security;</w:t>
      </w:r>
    </w:p>
    <w:p w14:paraId="4554F8D5" w14:textId="77777777" w:rsidR="00B01BA4" w:rsidRDefault="00A86EA6">
      <w:pPr>
        <w:pStyle w:val="ListParagraph"/>
        <w:numPr>
          <w:ilvl w:val="0"/>
          <w:numId w:val="4"/>
        </w:numPr>
      </w:pPr>
      <w:r>
        <w:t>identify the necessary delegated organisational roles for those responsible for ensuring it is complied with by the Supplier;</w:t>
      </w:r>
    </w:p>
    <w:p w14:paraId="67DAD9FE" w14:textId="77777777" w:rsidR="00B01BA4" w:rsidRDefault="00A86EA6">
      <w:pPr>
        <w:pStyle w:val="ListParagraph"/>
        <w:numPr>
          <w:ilvl w:val="0"/>
          <w:numId w:val="4"/>
        </w:numPr>
      </w:pPr>
      <w: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51E9E493" w14:textId="77777777" w:rsidR="00B01BA4" w:rsidRDefault="00A86EA6">
      <w:pPr>
        <w:pStyle w:val="ListParagraph"/>
        <w:numPr>
          <w:ilvl w:val="0"/>
          <w:numId w:val="4"/>
        </w:numPr>
      </w:pPr>
      <w:r>
        <w:lastRenderedPageBreak/>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14F2CC8C" w14:textId="77777777" w:rsidR="00B01BA4" w:rsidRDefault="00A86EA6">
      <w:pPr>
        <w:pStyle w:val="ListParagraph"/>
        <w:numPr>
          <w:ilvl w:val="0"/>
          <w:numId w:val="4"/>
        </w:numPr>
      </w:pPr>
      <w: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419DD4FA" w14:textId="61EE6FF5" w:rsidR="00B01BA4" w:rsidRDefault="00A86EA6">
      <w:pPr>
        <w:pStyle w:val="ListParagraph"/>
        <w:numPr>
          <w:ilvl w:val="0"/>
          <w:numId w:val="4"/>
        </w:numPr>
      </w:pPr>
      <w:r>
        <w:t xml:space="preserve">set out the plans for transitioning all security arrangements and responsibilities for the Supplier to meet the full obligations of the security requirements set out in this Contract and, where necessary in accordance with </w:t>
      </w:r>
      <w:r w:rsidR="00957EE1">
        <w:t>P</w:t>
      </w:r>
      <w:r>
        <w:t>aragraph 2.2 the Security Policy; and</w:t>
      </w:r>
    </w:p>
    <w:p w14:paraId="5F00448C" w14:textId="77777777" w:rsidR="00B01BA4" w:rsidRDefault="00A86EA6">
      <w:pPr>
        <w:pStyle w:val="ListParagraph"/>
        <w:numPr>
          <w:ilvl w:val="0"/>
          <w:numId w:val="4"/>
        </w:numPr>
      </w:pPr>
      <w: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2852A4E0" w14:textId="77777777" w:rsidR="00B01BA4" w:rsidRDefault="00A86EA6">
      <w:pPr>
        <w:pStyle w:val="ListParagraph"/>
        <w:numPr>
          <w:ilvl w:val="1"/>
          <w:numId w:val="2"/>
        </w:numPr>
        <w:rPr>
          <w:b/>
        </w:rPr>
      </w:pPr>
      <w:r>
        <w:rPr>
          <w:b/>
        </w:rPr>
        <w:t>Development of the Security Management Plan</w:t>
      </w:r>
    </w:p>
    <w:p w14:paraId="058BDC14" w14:textId="77777777" w:rsidR="00B01BA4" w:rsidRDefault="00A86EA6">
      <w:pPr>
        <w:pStyle w:val="ListParagraph"/>
        <w:numPr>
          <w:ilvl w:val="2"/>
          <w:numId w:val="2"/>
        </w:numPr>
      </w:pPr>
      <w:r>
        <w:t>Within twenty (20) Working Days after the Start Date and in accordance with Paragraph 4.4, the Supplier shall prepare and deliver to the Buyer for Approval a fully complete and up to date Security Management Plan which will be based on the draft Security Management Plan.</w:t>
      </w:r>
    </w:p>
    <w:p w14:paraId="61868F4E" w14:textId="77777777" w:rsidR="00B01BA4" w:rsidRDefault="00A86EA6">
      <w:pPr>
        <w:pStyle w:val="ListParagraph"/>
        <w:numPr>
          <w:ilvl w:val="2"/>
          <w:numId w:val="2"/>
        </w:numPr>
      </w:pPr>
      <w: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t>and in any event</w:t>
      </w:r>
      <w:proofErr w:type="gramEnd"/>
      <w: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p>
    <w:p w14:paraId="02348B57" w14:textId="77777777" w:rsidR="00B01BA4" w:rsidRDefault="00A86EA6">
      <w:pPr>
        <w:pStyle w:val="ListParagraph"/>
        <w:numPr>
          <w:ilvl w:val="2"/>
          <w:numId w:val="2"/>
        </w:numPr>
      </w:pPr>
      <w:r>
        <w:t xml:space="preserve">The Buyer shall not unreasonably withhold or delay its decision to Approve or not the Security Management Plan pursuant to Paragraph 4.3.2. </w:t>
      </w:r>
      <w:proofErr w:type="gramStart"/>
      <w:r>
        <w:t>However</w:t>
      </w:r>
      <w:proofErr w:type="gramEnd"/>
      <w:r>
        <w:t xml:space="preserve"> a refusal by the Buyer to Approve the Security Management Plan on the grounds that it does not comply with the requirements set out in Paragraph 4.2 shall be deemed to be reasonable.</w:t>
      </w:r>
    </w:p>
    <w:p w14:paraId="34D24094" w14:textId="77777777" w:rsidR="00B01BA4" w:rsidRDefault="00A86EA6">
      <w:pPr>
        <w:pStyle w:val="ListParagraph"/>
        <w:numPr>
          <w:ilvl w:val="2"/>
          <w:numId w:val="2"/>
        </w:numPr>
      </w:pPr>
      <w:r>
        <w:t>Approval by the Buyer of the Security Management Plan pursuant to Paragraph 4.3.2 or of any change to the Security Management Plan in accordance with Paragraph 4.4 shall not relieve the Supplier of its obligations under this Schedule.</w:t>
      </w:r>
    </w:p>
    <w:p w14:paraId="01043B8C" w14:textId="77777777" w:rsidR="00B01BA4" w:rsidRDefault="00A86EA6">
      <w:pPr>
        <w:pStyle w:val="ListParagraph"/>
        <w:numPr>
          <w:ilvl w:val="1"/>
          <w:numId w:val="2"/>
        </w:numPr>
        <w:rPr>
          <w:b/>
        </w:rPr>
      </w:pPr>
      <w:r>
        <w:rPr>
          <w:b/>
        </w:rPr>
        <w:t>Amendment of the Security Management Plan</w:t>
      </w:r>
    </w:p>
    <w:p w14:paraId="1A6D22CF" w14:textId="77777777" w:rsidR="00B01BA4" w:rsidRDefault="00A86EA6">
      <w:pPr>
        <w:pStyle w:val="ListParagraph"/>
        <w:numPr>
          <w:ilvl w:val="2"/>
          <w:numId w:val="2"/>
        </w:numPr>
      </w:pPr>
      <w:r>
        <w:t>The Security Management Plan shall be fully reviewed and updated by the Supplier at least annually to reflect:</w:t>
      </w:r>
    </w:p>
    <w:p w14:paraId="67DD1479" w14:textId="77777777" w:rsidR="00B01BA4" w:rsidRDefault="00A86EA6">
      <w:pPr>
        <w:pStyle w:val="ListParagraph"/>
        <w:numPr>
          <w:ilvl w:val="0"/>
          <w:numId w:val="5"/>
        </w:numPr>
      </w:pPr>
      <w:r>
        <w:t>emerging changes in Good Industry Practice;</w:t>
      </w:r>
    </w:p>
    <w:p w14:paraId="276750EB" w14:textId="77777777" w:rsidR="00B01BA4" w:rsidRDefault="00A86EA6">
      <w:pPr>
        <w:pStyle w:val="ListParagraph"/>
        <w:numPr>
          <w:ilvl w:val="0"/>
          <w:numId w:val="5"/>
        </w:numPr>
      </w:pPr>
      <w:r>
        <w:lastRenderedPageBreak/>
        <w:t>any change or proposed change to the Deliverables and/or associated processes;</w:t>
      </w:r>
    </w:p>
    <w:p w14:paraId="41981931" w14:textId="0385DE55" w:rsidR="00B01BA4" w:rsidRDefault="00A86EA6">
      <w:pPr>
        <w:pStyle w:val="ListParagraph"/>
        <w:numPr>
          <w:ilvl w:val="0"/>
          <w:numId w:val="5"/>
        </w:numPr>
      </w:pPr>
      <w:r>
        <w:t xml:space="preserve">where necessary in accordance with </w:t>
      </w:r>
      <w:r w:rsidR="00957EE1">
        <w:t>P</w:t>
      </w:r>
      <w:r>
        <w:t>aragraph 2.2, any change to the Security Policy;</w:t>
      </w:r>
    </w:p>
    <w:p w14:paraId="030B5422" w14:textId="77777777" w:rsidR="00B01BA4" w:rsidRDefault="00A86EA6">
      <w:pPr>
        <w:pStyle w:val="ListParagraph"/>
        <w:numPr>
          <w:ilvl w:val="0"/>
          <w:numId w:val="5"/>
        </w:numPr>
      </w:pPr>
      <w:r>
        <w:t>any new perceived or changed security threats; and</w:t>
      </w:r>
    </w:p>
    <w:p w14:paraId="64A73BF8" w14:textId="77777777" w:rsidR="00B01BA4" w:rsidRDefault="00A86EA6">
      <w:pPr>
        <w:pStyle w:val="ListParagraph"/>
        <w:numPr>
          <w:ilvl w:val="0"/>
          <w:numId w:val="5"/>
        </w:numPr>
      </w:pPr>
      <w:r>
        <w:t>any reasonable change in requirements requested by the Buyer.</w:t>
      </w:r>
    </w:p>
    <w:p w14:paraId="7EB48BF5" w14:textId="77777777" w:rsidR="00B01BA4" w:rsidRDefault="00A86EA6">
      <w:pPr>
        <w:pStyle w:val="ListParagraph"/>
        <w:numPr>
          <w:ilvl w:val="2"/>
          <w:numId w:val="2"/>
        </w:numPr>
      </w:pPr>
      <w: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14:paraId="6F6A384D" w14:textId="77777777" w:rsidR="00B01BA4" w:rsidRDefault="00A86EA6">
      <w:pPr>
        <w:pStyle w:val="ListParagraph"/>
        <w:numPr>
          <w:ilvl w:val="0"/>
          <w:numId w:val="6"/>
        </w:numPr>
      </w:pPr>
      <w:r>
        <w:t>suggested improvements to the effectiveness of the Security Management Plan;</w:t>
      </w:r>
    </w:p>
    <w:p w14:paraId="58FEDD61" w14:textId="77777777" w:rsidR="00B01BA4" w:rsidRDefault="00A86EA6">
      <w:pPr>
        <w:pStyle w:val="ListParagraph"/>
        <w:numPr>
          <w:ilvl w:val="0"/>
          <w:numId w:val="6"/>
        </w:numPr>
      </w:pPr>
      <w:r>
        <w:t>updates to the risk assessments; and</w:t>
      </w:r>
    </w:p>
    <w:p w14:paraId="447FB25F" w14:textId="77777777" w:rsidR="00B01BA4" w:rsidRDefault="00A86EA6">
      <w:pPr>
        <w:pStyle w:val="ListParagraph"/>
        <w:numPr>
          <w:ilvl w:val="0"/>
          <w:numId w:val="6"/>
        </w:numPr>
      </w:pPr>
      <w:r>
        <w:t>suggested improvements in measuring the effectiveness of controls.</w:t>
      </w:r>
    </w:p>
    <w:p w14:paraId="71EAC212" w14:textId="77777777" w:rsidR="00B01BA4" w:rsidRDefault="00A86EA6">
      <w:pPr>
        <w:pStyle w:val="ListParagraph"/>
        <w:numPr>
          <w:ilvl w:val="2"/>
          <w:numId w:val="2"/>
        </w:numPr>
      </w:pPr>
      <w: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14:paraId="56242B64" w14:textId="77777777" w:rsidR="00B01BA4" w:rsidRDefault="00A86EA6">
      <w:pPr>
        <w:pStyle w:val="ListParagraph"/>
        <w:numPr>
          <w:ilvl w:val="2"/>
          <w:numId w:val="2"/>
        </w:numPr>
      </w:pPr>
      <w: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44A18919" w14:textId="77777777" w:rsidR="00B01BA4" w:rsidRDefault="00A86EA6">
      <w:pPr>
        <w:pStyle w:val="Heading3"/>
        <w:numPr>
          <w:ilvl w:val="0"/>
          <w:numId w:val="2"/>
        </w:numPr>
      </w:pPr>
      <w:r>
        <w:t>Security breach</w:t>
      </w:r>
    </w:p>
    <w:p w14:paraId="041561E5" w14:textId="77777777" w:rsidR="00B01BA4" w:rsidRDefault="00A86EA6">
      <w:pPr>
        <w:pStyle w:val="ListParagraph"/>
        <w:numPr>
          <w:ilvl w:val="1"/>
          <w:numId w:val="2"/>
        </w:numPr>
      </w:pPr>
      <w:r>
        <w:t>Either Party shall notify the other in accordance with the agreed security incident management process (as detailed in the Security Management Plan) upon becoming aware of any Breach of Security or any potential or attempted Breach of Security.</w:t>
      </w:r>
    </w:p>
    <w:p w14:paraId="4359518D" w14:textId="77777777" w:rsidR="00B01BA4" w:rsidRDefault="00A86EA6">
      <w:pPr>
        <w:pStyle w:val="ListParagraph"/>
        <w:numPr>
          <w:ilvl w:val="1"/>
          <w:numId w:val="2"/>
        </w:numPr>
      </w:pPr>
      <w:r>
        <w:t>Without prejudice to the security incident management process, upon becoming aware of any of the circumstances referred to in Paragraph 5.1, the Supplier shall:</w:t>
      </w:r>
    </w:p>
    <w:p w14:paraId="549A7360" w14:textId="77777777" w:rsidR="00B01BA4" w:rsidRDefault="00A86EA6">
      <w:pPr>
        <w:pStyle w:val="ListParagraph"/>
        <w:numPr>
          <w:ilvl w:val="2"/>
          <w:numId w:val="2"/>
        </w:numPr>
      </w:pPr>
      <w:r>
        <w:t>immediately take all reasonable steps (which shall include any action or changes reasonably required by the Buyer) necessary to:</w:t>
      </w:r>
    </w:p>
    <w:p w14:paraId="44490BF5" w14:textId="77777777" w:rsidR="00B01BA4" w:rsidRDefault="00A86EA6">
      <w:pPr>
        <w:pStyle w:val="ListParagraph"/>
        <w:numPr>
          <w:ilvl w:val="0"/>
          <w:numId w:val="7"/>
        </w:numPr>
      </w:pPr>
      <w:r>
        <w:t>minimise the extent of actual or potential harm caused by any Breach of Security;</w:t>
      </w:r>
    </w:p>
    <w:p w14:paraId="415C86ED" w14:textId="77777777" w:rsidR="00B01BA4" w:rsidRDefault="00A86EA6">
      <w:pPr>
        <w:pStyle w:val="ListParagraph"/>
        <w:numPr>
          <w:ilvl w:val="0"/>
          <w:numId w:val="7"/>
        </w:numPr>
      </w:pPr>
      <w: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15B11289" w14:textId="77777777" w:rsidR="00B01BA4" w:rsidRDefault="00A86EA6">
      <w:pPr>
        <w:pStyle w:val="ListParagraph"/>
        <w:numPr>
          <w:ilvl w:val="0"/>
          <w:numId w:val="7"/>
        </w:numPr>
      </w:pPr>
      <w:r>
        <w:t>prevent an equivalent breach in the future exploiting the same cause failure; and</w:t>
      </w:r>
    </w:p>
    <w:p w14:paraId="4520BC7B" w14:textId="77777777" w:rsidR="00B01BA4" w:rsidRDefault="00A86EA6">
      <w:pPr>
        <w:pStyle w:val="ListParagraph"/>
        <w:numPr>
          <w:ilvl w:val="0"/>
          <w:numId w:val="7"/>
        </w:numPr>
      </w:pPr>
      <w: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13EB82B1" w14:textId="37794EFD" w:rsidR="00B01BA4" w:rsidRDefault="00A86EA6">
      <w:pPr>
        <w:pStyle w:val="ListParagraph"/>
        <w:numPr>
          <w:ilvl w:val="1"/>
          <w:numId w:val="2"/>
        </w:numPr>
      </w:pPr>
      <w:r>
        <w:t xml:space="preserve">In the event that any action is taken in response to a Breach of Security or potential or attempted Breach of Security that demonstrates non-compliance of the Security Management Plan with the Security Policy (where relevant in accordance with </w:t>
      </w:r>
      <w:r w:rsidR="00957EE1">
        <w:t>P</w:t>
      </w:r>
      <w:r>
        <w:t>aragraph 2.2) or the requirements of this Schedule, then any required change to the Security Management Plan shall be at no cost to the Buyer.</w:t>
      </w:r>
    </w:p>
    <w:p w14:paraId="4D018921" w14:textId="77777777" w:rsidR="00B01BA4" w:rsidRDefault="00A86EA6">
      <w:pPr>
        <w:pStyle w:val="Heading3"/>
        <w:numPr>
          <w:ilvl w:val="0"/>
          <w:numId w:val="2"/>
        </w:numPr>
      </w:pPr>
      <w:r>
        <w:lastRenderedPageBreak/>
        <w:t>Data security</w:t>
      </w:r>
    </w:p>
    <w:p w14:paraId="4EF6A61B" w14:textId="77777777" w:rsidR="00B01BA4" w:rsidRDefault="00A86EA6">
      <w:pPr>
        <w:pStyle w:val="ListParagraph"/>
        <w:numPr>
          <w:ilvl w:val="1"/>
          <w:numId w:val="2"/>
        </w:numPr>
      </w:pPr>
      <w:r>
        <w:t>The Supplier will ensure that any system on which the Supplier holds any Government Data will be accredited as specific to the Buyer and will comply with:</w:t>
      </w:r>
    </w:p>
    <w:p w14:paraId="674F41F5" w14:textId="77777777" w:rsidR="00B01BA4" w:rsidRDefault="00A86EA6">
      <w:pPr>
        <w:pStyle w:val="ListParagraph"/>
        <w:numPr>
          <w:ilvl w:val="0"/>
          <w:numId w:val="8"/>
        </w:numPr>
      </w:pPr>
      <w:r>
        <w:t>the government security policy framework and information assurance policy</w:t>
      </w:r>
      <w:r w:rsidR="00EF104C">
        <w:t xml:space="preserve"> </w:t>
      </w:r>
      <w:r w:rsidR="00EF104C" w:rsidRPr="00957EE1">
        <w:rPr>
          <w:rFonts w:cs="Arial"/>
          <w:color w:val="1A1A1A"/>
          <w:lang w:val="en-US" w:eastAsia="en-US"/>
        </w:rPr>
        <w:t xml:space="preserve">(see: </w:t>
      </w:r>
      <w:hyperlink r:id="rId7" w:history="1">
        <w:r w:rsidR="00EF104C" w:rsidRPr="004477F7">
          <w:rPr>
            <w:rFonts w:cs="Arial"/>
            <w:color w:val="0070C0"/>
            <w:u w:val="single" w:color="0000FF"/>
            <w:lang w:val="en-US" w:eastAsia="en-US"/>
          </w:rPr>
          <w:t>https://www.ncsc.gov.uk/collection/risk-management-collection</w:t>
        </w:r>
      </w:hyperlink>
      <w:r w:rsidR="00EF104C" w:rsidRPr="00957EE1">
        <w:rPr>
          <w:rFonts w:cs="Arial"/>
          <w:color w:val="1A1A1A"/>
          <w:lang w:val="en-US" w:eastAsia="en-US"/>
        </w:rPr>
        <w:t>)</w:t>
      </w:r>
      <w:r w:rsidRPr="00EF104C">
        <w:t>;</w:t>
      </w:r>
    </w:p>
    <w:p w14:paraId="66A24046" w14:textId="77777777" w:rsidR="006D2C0A" w:rsidRPr="006D2C0A" w:rsidRDefault="006D2C0A">
      <w:pPr>
        <w:pStyle w:val="ListParagraph"/>
        <w:numPr>
          <w:ilvl w:val="0"/>
          <w:numId w:val="8"/>
        </w:numPr>
      </w:pPr>
      <w:r w:rsidRPr="00957EE1">
        <w:rPr>
          <w:rFonts w:cs="Arial"/>
          <w:color w:val="1A1A1A"/>
          <w:lang w:val="en-US" w:eastAsia="en-US"/>
        </w:rPr>
        <w:t>guidance on risk management (see:</w:t>
      </w:r>
      <w:r w:rsidRPr="00957EE1">
        <w:rPr>
          <w:rFonts w:cs="Arial"/>
          <w:color w:val="000000"/>
          <w:lang w:val="en-US" w:eastAsia="en-US"/>
        </w:rPr>
        <w:t xml:space="preserve"> </w:t>
      </w:r>
      <w:hyperlink r:id="rId8" w:history="1">
        <w:r w:rsidRPr="004477F7">
          <w:rPr>
            <w:rFonts w:cs="Arial"/>
            <w:color w:val="0070C0"/>
            <w:u w:val="single" w:color="0000FF"/>
            <w:lang w:val="en-US" w:eastAsia="en-US"/>
          </w:rPr>
          <w:t>https://www.ncsc.gov.uk/collection/risk-management-collection</w:t>
        </w:r>
      </w:hyperlink>
      <w:r w:rsidRPr="00957EE1">
        <w:rPr>
          <w:rFonts w:cs="Arial"/>
          <w:color w:val="1A1A1A"/>
          <w:lang w:val="en-US" w:eastAsia="en-US"/>
        </w:rPr>
        <w:t>);</w:t>
      </w:r>
    </w:p>
    <w:p w14:paraId="7988A953" w14:textId="77777777" w:rsidR="00B01BA4" w:rsidRDefault="00A86EA6">
      <w:pPr>
        <w:pStyle w:val="ListParagraph"/>
        <w:numPr>
          <w:ilvl w:val="0"/>
          <w:numId w:val="8"/>
        </w:numPr>
      </w:pPr>
      <w:r>
        <w:t>guidance issued by the Centre for Protection of National Infrastructure on Risk Management and Accreditation of Information Systems</w:t>
      </w:r>
      <w:r w:rsidR="006D2C0A">
        <w:t xml:space="preserve"> </w:t>
      </w:r>
      <w:r w:rsidR="006D2C0A" w:rsidRPr="00957EE1">
        <w:rPr>
          <w:rFonts w:cs="Arial"/>
          <w:color w:val="1A1A1A"/>
          <w:lang w:val="en-US" w:eastAsia="en-US"/>
        </w:rPr>
        <w:t xml:space="preserve">(see: </w:t>
      </w:r>
      <w:hyperlink r:id="rId9" w:history="1">
        <w:r w:rsidR="006D2C0A" w:rsidRPr="004477F7">
          <w:rPr>
            <w:rFonts w:cs="Arial"/>
            <w:color w:val="0070C0"/>
            <w:u w:val="single" w:color="0000FF"/>
            <w:lang w:val="en-US" w:eastAsia="en-US"/>
          </w:rPr>
          <w:t>http://osgug.ucaiug.org/conformity/security/Shared%20Documents/Reference/UK%20-%20CPNI%20-%20Risk%20Management%20and%20Accreditation%20of%20IS.pdf</w:t>
        </w:r>
      </w:hyperlink>
      <w:r w:rsidR="006D2C0A" w:rsidRPr="00957EE1">
        <w:rPr>
          <w:rFonts w:cs="Arial"/>
          <w:color w:val="1A1A1A"/>
          <w:lang w:val="en-US" w:eastAsia="en-US"/>
        </w:rPr>
        <w:t>)</w:t>
      </w:r>
      <w:r>
        <w:t>; and</w:t>
      </w:r>
    </w:p>
    <w:p w14:paraId="0AD4C493" w14:textId="77777777" w:rsidR="00B01BA4" w:rsidRDefault="00A86EA6">
      <w:pPr>
        <w:pStyle w:val="ListParagraph"/>
        <w:numPr>
          <w:ilvl w:val="0"/>
          <w:numId w:val="8"/>
        </w:numPr>
      </w:pPr>
      <w:r>
        <w:t>the relevant government information assurance standard(s)</w:t>
      </w:r>
      <w:r w:rsidR="006D2C0A">
        <w:t xml:space="preserve"> </w:t>
      </w:r>
      <w:r w:rsidR="006D2C0A" w:rsidRPr="00957EE1">
        <w:rPr>
          <w:rFonts w:cs="Arial"/>
          <w:color w:val="1A1A1A"/>
          <w:lang w:val="en-US" w:eastAsia="en-US"/>
        </w:rPr>
        <w:t xml:space="preserve">(see: </w:t>
      </w:r>
      <w:hyperlink r:id="rId10" w:history="1">
        <w:r w:rsidR="006D2C0A" w:rsidRPr="004477F7">
          <w:rPr>
            <w:rFonts w:cs="Arial"/>
            <w:color w:val="0070C0"/>
            <w:u w:val="single" w:color="0000FF"/>
            <w:lang w:val="en-US" w:eastAsia="en-US"/>
          </w:rPr>
          <w:t>https://knowledgehub.group/documents/49300605/0/bps68723-0000-00-hmg-ia-standard-numbers-1-and-2-information-risk-management.pdf/645c3ec5-e187-8124-16e8-ab9d86540cbb?t=1605540161981</w:t>
        </w:r>
      </w:hyperlink>
      <w:r w:rsidR="006D2C0A" w:rsidRPr="00957EE1">
        <w:rPr>
          <w:rFonts w:cs="Arial"/>
          <w:color w:val="1A1A1A"/>
          <w:lang w:val="en-US" w:eastAsia="en-US"/>
        </w:rPr>
        <w:t>)</w:t>
      </w:r>
      <w:r>
        <w:t>.</w:t>
      </w:r>
    </w:p>
    <w:p w14:paraId="1F85F2C7" w14:textId="77777777" w:rsidR="00B01BA4" w:rsidRDefault="00A86EA6">
      <w:pPr>
        <w:pStyle w:val="ListParagraph"/>
        <w:numPr>
          <w:ilvl w:val="1"/>
          <w:numId w:val="2"/>
        </w:numPr>
      </w:pPr>
      <w:r>
        <w:t>Where the duration of a Call-Off Contract exceeds one (1) year, the Supplier will review the accreditation status at least once each year to assess whether material changes have occurred which could alter the original accreditation decision in relation to Government Data. If any changes have occurred then the Supplier agrees to promptly re-submit such system for re-accreditation.</w:t>
      </w:r>
    </w:p>
    <w:p w14:paraId="70BF78AF" w14:textId="77777777" w:rsidR="00B01BA4" w:rsidRDefault="00B01BA4">
      <w:pPr>
        <w:pageBreakBefore/>
      </w:pPr>
    </w:p>
    <w:p w14:paraId="7C85BAD8" w14:textId="77777777" w:rsidR="00B01BA4" w:rsidRDefault="00A86EA6">
      <w:pPr>
        <w:pStyle w:val="Heading3"/>
      </w:pPr>
      <w:r>
        <w:t>Part B: Long Form Security Requirements</w:t>
      </w:r>
    </w:p>
    <w:p w14:paraId="315DF89D" w14:textId="77777777" w:rsidR="00B01BA4" w:rsidRDefault="00A86EA6">
      <w:pPr>
        <w:pStyle w:val="Heading3"/>
        <w:numPr>
          <w:ilvl w:val="0"/>
          <w:numId w:val="9"/>
        </w:numPr>
      </w:pPr>
      <w:r>
        <w:t>Definitions</w:t>
      </w:r>
    </w:p>
    <w:p w14:paraId="7D177A85" w14:textId="77777777" w:rsidR="00B01BA4" w:rsidRDefault="00A86EA6">
      <w:pPr>
        <w:pStyle w:val="ListParagraph"/>
        <w:numPr>
          <w:ilvl w:val="1"/>
          <w:numId w:val="10"/>
        </w:numPr>
      </w:pPr>
      <w:r>
        <w:t>In this Schedule the following words shall have the following meanings and they shall supplement Joint Schedule 1 (Definitions):</w:t>
      </w:r>
    </w:p>
    <w:tbl>
      <w:tblPr>
        <w:tblW w:w="9016" w:type="dxa"/>
        <w:tblCellMar>
          <w:left w:w="10" w:type="dxa"/>
          <w:right w:w="10" w:type="dxa"/>
        </w:tblCellMar>
        <w:tblLook w:val="0000" w:firstRow="0" w:lastRow="0" w:firstColumn="0" w:lastColumn="0" w:noHBand="0" w:noVBand="0"/>
      </w:tblPr>
      <w:tblGrid>
        <w:gridCol w:w="2972"/>
        <w:gridCol w:w="6044"/>
      </w:tblGrid>
      <w:tr w:rsidR="00B01BA4" w14:paraId="07407C71"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43835" w14:textId="77777777" w:rsidR="00B01BA4" w:rsidRDefault="00A86EA6">
            <w:pPr>
              <w:widowControl w:val="0"/>
              <w:rPr>
                <w:b/>
              </w:rPr>
            </w:pPr>
            <w:r>
              <w:rPr>
                <w:b/>
              </w:rPr>
              <w:t>Term</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CEE57" w14:textId="77777777" w:rsidR="00B01BA4" w:rsidRDefault="00A86EA6">
            <w:pPr>
              <w:widowControl w:val="0"/>
              <w:rPr>
                <w:b/>
              </w:rPr>
            </w:pPr>
            <w:r>
              <w:rPr>
                <w:b/>
              </w:rPr>
              <w:t>Definition</w:t>
            </w:r>
          </w:p>
        </w:tc>
      </w:tr>
      <w:tr w:rsidR="00B01BA4" w14:paraId="00DCEC84"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29FB1" w14:textId="77777777" w:rsidR="00B01BA4" w:rsidRDefault="00A86EA6">
            <w:pPr>
              <w:widowControl w:val="0"/>
              <w:rPr>
                <w:b/>
              </w:rPr>
            </w:pPr>
            <w:r>
              <w:rPr>
                <w:b/>
              </w:rPr>
              <w:t>Breach of Security</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51C53" w14:textId="77777777" w:rsidR="00B01BA4" w:rsidRDefault="00A86EA6">
            <w:pPr>
              <w:widowControl w:val="0"/>
            </w:pPr>
            <w:r>
              <w:t>means the occurrence of:</w:t>
            </w:r>
          </w:p>
          <w:p w14:paraId="557C5985" w14:textId="77777777" w:rsidR="00B01BA4" w:rsidRDefault="00A86EA6">
            <w:pPr>
              <w:pStyle w:val="ListParagraph"/>
              <w:widowControl w:val="0"/>
              <w:numPr>
                <w:ilvl w:val="0"/>
                <w:numId w:val="11"/>
              </w:numPr>
            </w:pPr>
            <w: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1E831417" w14:textId="77777777" w:rsidR="00B01BA4" w:rsidRDefault="00A86EA6">
            <w:pPr>
              <w:pStyle w:val="ListParagraph"/>
              <w:widowControl w:val="0"/>
              <w:numPr>
                <w:ilvl w:val="0"/>
                <w:numId w:val="11"/>
              </w:numPr>
            </w:pPr>
            <w:r>
              <w:t>the loss and/or unauthorised disclosure of any information or data (including the Confidential Information and the Government Data), including any copies of such information or data, used by the Buyer and/or the Supplier in connection with this Contract,</w:t>
            </w:r>
          </w:p>
          <w:p w14:paraId="25A688DA" w14:textId="77777777" w:rsidR="00B01BA4" w:rsidRDefault="00A86EA6">
            <w:pPr>
              <w:widowControl w:val="0"/>
            </w:pPr>
            <w:r>
              <w:t>in either case as more particularly set out in the security requirements in the Security Policy where the Buyer has required compliance therewith in accordance with paragraph 3.4.3 d;</w:t>
            </w:r>
          </w:p>
        </w:tc>
      </w:tr>
      <w:tr w:rsidR="00B01BA4" w14:paraId="2701BED3"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A24D9" w14:textId="77777777" w:rsidR="00B01BA4" w:rsidRDefault="00A86EA6">
            <w:pPr>
              <w:widowControl w:val="0"/>
              <w:rPr>
                <w:b/>
              </w:rPr>
            </w:pPr>
            <w:r>
              <w:rPr>
                <w:b/>
              </w:rPr>
              <w:t>ISMS</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468B5" w14:textId="77777777" w:rsidR="00B01BA4" w:rsidRDefault="00A86EA6">
            <w:pPr>
              <w:widowControl w:val="0"/>
            </w:pPr>
            <w:r>
              <w:t>the information security management system and process developed by the Supplier in accordance with Paragraph 3 (ISMS) as updated from time to time in accordance with this Schedule; and</w:t>
            </w:r>
          </w:p>
        </w:tc>
      </w:tr>
      <w:tr w:rsidR="00B01BA4" w14:paraId="2EB52C11"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25AAE" w14:textId="77777777" w:rsidR="00B01BA4" w:rsidRDefault="00A86EA6">
            <w:pPr>
              <w:widowControl w:val="0"/>
              <w:rPr>
                <w:b/>
              </w:rPr>
            </w:pPr>
            <w:r>
              <w:rPr>
                <w:b/>
              </w:rPr>
              <w:t>Security Tests</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D7744" w14:textId="77777777" w:rsidR="00B01BA4" w:rsidRDefault="00A86EA6">
            <w:pPr>
              <w:widowControl w:val="0"/>
            </w:pPr>
            <w:r>
              <w:t>tests to validate the ISMS and security of all relevant processes, systems, incident response plans, patches to vulnerabilities and mitigations to Breaches of Security.</w:t>
            </w:r>
          </w:p>
        </w:tc>
      </w:tr>
    </w:tbl>
    <w:p w14:paraId="77686323" w14:textId="77777777" w:rsidR="00B01BA4" w:rsidRDefault="00A86EA6">
      <w:pPr>
        <w:pStyle w:val="Heading3"/>
        <w:numPr>
          <w:ilvl w:val="0"/>
          <w:numId w:val="10"/>
        </w:numPr>
      </w:pPr>
      <w:r>
        <w:t>Security Requirements</w:t>
      </w:r>
    </w:p>
    <w:p w14:paraId="7AB0232F" w14:textId="77777777" w:rsidR="00B01BA4" w:rsidRDefault="00A86EA6">
      <w:pPr>
        <w:pStyle w:val="ListParagraph"/>
        <w:numPr>
          <w:ilvl w:val="1"/>
          <w:numId w:val="10"/>
        </w:numPr>
      </w:pPr>
      <w:r>
        <w:t>The Buyer and the Supplier recognise that, where specified in Framework Schedule 4 (Framework Management), CCS shall have the right to enforce the Buyer's rights under this Schedule.</w:t>
      </w:r>
    </w:p>
    <w:p w14:paraId="5242AA73" w14:textId="77777777" w:rsidR="00B01BA4" w:rsidRDefault="00A86EA6">
      <w:pPr>
        <w:pStyle w:val="ListParagraph"/>
        <w:numPr>
          <w:ilvl w:val="1"/>
          <w:numId w:val="10"/>
        </w:numPr>
      </w:pPr>
      <w:r>
        <w:t>The Parties acknowledge that the purpose of the ISMS and Security Management Plan are to ensure a good organisational approach to security under which the specific requirements of this Contract will be met.</w:t>
      </w:r>
    </w:p>
    <w:p w14:paraId="6291D8AA" w14:textId="77777777" w:rsidR="00B01BA4" w:rsidRDefault="00A86EA6">
      <w:pPr>
        <w:pStyle w:val="ListParagraph"/>
        <w:numPr>
          <w:ilvl w:val="1"/>
          <w:numId w:val="10"/>
        </w:numPr>
      </w:pPr>
      <w:r>
        <w:t>The Parties shall each appoint a security representative to be responsible for Security. The initial security representatives of the Parties are:</w:t>
      </w:r>
    </w:p>
    <w:p w14:paraId="1031D843" w14:textId="77777777" w:rsidR="00B01BA4" w:rsidRDefault="00A86EA6">
      <w:pPr>
        <w:pStyle w:val="ListParagraph"/>
        <w:numPr>
          <w:ilvl w:val="2"/>
          <w:numId w:val="10"/>
        </w:numPr>
      </w:pPr>
      <w:r>
        <w:rPr>
          <w:b/>
        </w:rPr>
        <w:t>[insert security representative of the Buyer]</w:t>
      </w:r>
    </w:p>
    <w:p w14:paraId="63424865" w14:textId="77777777" w:rsidR="00B01BA4" w:rsidRDefault="00A86EA6">
      <w:pPr>
        <w:pStyle w:val="ListParagraph"/>
        <w:numPr>
          <w:ilvl w:val="2"/>
          <w:numId w:val="10"/>
        </w:numPr>
      </w:pPr>
      <w:r>
        <w:rPr>
          <w:b/>
        </w:rPr>
        <w:t>[insert security representative of the Supplier]</w:t>
      </w:r>
    </w:p>
    <w:p w14:paraId="00E04487" w14:textId="77777777" w:rsidR="00B01BA4" w:rsidRDefault="00A86EA6">
      <w:pPr>
        <w:pStyle w:val="ListParagraph"/>
        <w:numPr>
          <w:ilvl w:val="1"/>
          <w:numId w:val="10"/>
        </w:numPr>
      </w:pPr>
      <w:r>
        <w:t xml:space="preserve">The Buyer shall clearly articulate its </w:t>
      </w:r>
      <w:proofErr w:type="gramStart"/>
      <w:r>
        <w:t>high level</w:t>
      </w:r>
      <w:proofErr w:type="gramEnd"/>
      <w:r>
        <w:t xml:space="preserve"> security requirements so that the Supplier can ensure that the ISMS, security related activities and any mitigations are driven by these fundamental needs.</w:t>
      </w:r>
    </w:p>
    <w:p w14:paraId="36B1AFDB" w14:textId="77777777" w:rsidR="00B01BA4" w:rsidRDefault="00A86EA6">
      <w:pPr>
        <w:pStyle w:val="ListParagraph"/>
        <w:numPr>
          <w:ilvl w:val="1"/>
          <w:numId w:val="10"/>
        </w:numPr>
      </w:pPr>
      <w:r>
        <w:lastRenderedPageBreak/>
        <w:t>Both Parties shall provide a reasonable level of access to any members of their staff for the purposes of designing, implementing and managing security.</w:t>
      </w:r>
    </w:p>
    <w:p w14:paraId="59B442F8" w14:textId="77777777" w:rsidR="00B01BA4" w:rsidRDefault="00A86EA6">
      <w:pPr>
        <w:pStyle w:val="ListParagraph"/>
        <w:numPr>
          <w:ilvl w:val="1"/>
          <w:numId w:val="10"/>
        </w:numPr>
      </w:pPr>
      <w: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737A044D" w14:textId="77777777" w:rsidR="00B01BA4" w:rsidRDefault="00A86EA6">
      <w:pPr>
        <w:pStyle w:val="ListParagraph"/>
        <w:numPr>
          <w:ilvl w:val="1"/>
          <w:numId w:val="10"/>
        </w:numPr>
      </w:pPr>
      <w:r>
        <w:t>The Supplier shall ensure the up-to-date maintenance of a security policy relating to the operation of its own organisation and systems and on request shall supply this document as soon as practicable to the Buyer.</w:t>
      </w:r>
    </w:p>
    <w:p w14:paraId="2B03E081" w14:textId="77777777" w:rsidR="00B01BA4" w:rsidRDefault="00A86EA6">
      <w:pPr>
        <w:pStyle w:val="ListParagraph"/>
        <w:numPr>
          <w:ilvl w:val="1"/>
          <w:numId w:val="10"/>
        </w:numPr>
      </w:pPr>
      <w: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4EC8894F" w14:textId="77777777" w:rsidR="00B01BA4" w:rsidRDefault="00A86EA6">
      <w:pPr>
        <w:pStyle w:val="Heading3"/>
        <w:numPr>
          <w:ilvl w:val="0"/>
          <w:numId w:val="10"/>
        </w:numPr>
      </w:pPr>
      <w:r>
        <w:t>Information Security Management System (ISMS)</w:t>
      </w:r>
    </w:p>
    <w:p w14:paraId="7E486A5F" w14:textId="77777777" w:rsidR="00B01BA4" w:rsidRDefault="00A86EA6">
      <w:pPr>
        <w:pStyle w:val="ListParagraph"/>
        <w:numPr>
          <w:ilvl w:val="1"/>
          <w:numId w:val="10"/>
        </w:numPr>
      </w:pPr>
      <w:r>
        <w:t>The Supplier shall develop and submit to the Buyer, within twenty (20) Working Days after the Start Date, an information security management system for the purposes of this Contract and shall comply with the requirements of Paragraphs 3.4 to 3.6.</w:t>
      </w:r>
    </w:p>
    <w:p w14:paraId="3B25B413" w14:textId="77777777" w:rsidR="00B01BA4" w:rsidRDefault="00A86EA6">
      <w:pPr>
        <w:pStyle w:val="ListParagraph"/>
        <w:numPr>
          <w:ilvl w:val="1"/>
          <w:numId w:val="10"/>
        </w:numPr>
      </w:pPr>
      <w: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307A1698" w14:textId="77777777" w:rsidR="00B01BA4" w:rsidRDefault="00A86EA6">
      <w:pPr>
        <w:pStyle w:val="ListParagraph"/>
        <w:numPr>
          <w:ilvl w:val="1"/>
          <w:numId w:val="10"/>
        </w:numPr>
      </w:pPr>
      <w:r>
        <w:t>The Buyer acknowledges that;</w:t>
      </w:r>
    </w:p>
    <w:p w14:paraId="56C188F4" w14:textId="77777777" w:rsidR="00B01BA4" w:rsidRDefault="00A86EA6">
      <w:pPr>
        <w:pStyle w:val="ListParagraph"/>
        <w:numPr>
          <w:ilvl w:val="2"/>
          <w:numId w:val="10"/>
        </w:numPr>
      </w:pPr>
      <w:r>
        <w:t>If the Buyer has not stipulated during a Further Competition that it requires a bespoke ISMS, the ISMS provided by the Supplier may be an extant ISMS covering the Services and their implementation across the Supplier’s estate; and</w:t>
      </w:r>
    </w:p>
    <w:p w14:paraId="59AFDA45" w14:textId="77777777" w:rsidR="00B01BA4" w:rsidRDefault="00A86EA6">
      <w:pPr>
        <w:pStyle w:val="ListParagraph"/>
        <w:numPr>
          <w:ilvl w:val="2"/>
          <w:numId w:val="10"/>
        </w:numPr>
      </w:pPr>
      <w:r>
        <w:t>Where the Buyer has stipulated that it requires a bespoke ISMS then the Supplier shall be required to present the ISMS for the Buyer’s Approval.</w:t>
      </w:r>
    </w:p>
    <w:p w14:paraId="4A557CE8" w14:textId="77777777" w:rsidR="00B01BA4" w:rsidRDefault="00A86EA6">
      <w:pPr>
        <w:pStyle w:val="ListParagraph"/>
        <w:numPr>
          <w:ilvl w:val="1"/>
          <w:numId w:val="10"/>
        </w:numPr>
      </w:pPr>
      <w:r>
        <w:t>The ISMS shall:</w:t>
      </w:r>
    </w:p>
    <w:p w14:paraId="4CA5A314" w14:textId="77777777" w:rsidR="00B01BA4" w:rsidRDefault="00A86EA6">
      <w:pPr>
        <w:pStyle w:val="ListParagraph"/>
        <w:numPr>
          <w:ilvl w:val="2"/>
          <w:numId w:val="10"/>
        </w:numPr>
      </w:pPr>
      <w:r>
        <w:t>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w:t>
      </w:r>
    </w:p>
    <w:p w14:paraId="096E0518" w14:textId="77777777" w:rsidR="00B01BA4" w:rsidRDefault="00A86EA6">
      <w:pPr>
        <w:pStyle w:val="ListParagraph"/>
        <w:numPr>
          <w:ilvl w:val="2"/>
          <w:numId w:val="10"/>
        </w:numPr>
      </w:pPr>
      <w:r>
        <w:t>meet the relevant standards in ISO/IEC 27001 and ISO/IEC27002 in accordance with Paragraph 7;</w:t>
      </w:r>
    </w:p>
    <w:p w14:paraId="5CC6207D" w14:textId="77777777" w:rsidR="00B01BA4" w:rsidRDefault="00A86EA6">
      <w:pPr>
        <w:pStyle w:val="ListParagraph"/>
        <w:numPr>
          <w:ilvl w:val="2"/>
          <w:numId w:val="10"/>
        </w:numPr>
      </w:pPr>
      <w:r>
        <w:t>at all times provide a level of security which:</w:t>
      </w:r>
    </w:p>
    <w:p w14:paraId="37D95325" w14:textId="77777777" w:rsidR="00B01BA4" w:rsidRDefault="00A86EA6">
      <w:pPr>
        <w:pStyle w:val="ListParagraph"/>
        <w:numPr>
          <w:ilvl w:val="0"/>
          <w:numId w:val="12"/>
        </w:numPr>
      </w:pPr>
      <w:r>
        <w:t>is in accordance with the Law and this Contract;</w:t>
      </w:r>
    </w:p>
    <w:p w14:paraId="27579653" w14:textId="77777777" w:rsidR="00B01BA4" w:rsidRDefault="00A86EA6">
      <w:pPr>
        <w:pStyle w:val="ListParagraph"/>
        <w:numPr>
          <w:ilvl w:val="0"/>
          <w:numId w:val="12"/>
        </w:numPr>
      </w:pPr>
      <w:r>
        <w:t>complies with the Baseline Security Requirements;</w:t>
      </w:r>
    </w:p>
    <w:p w14:paraId="662EA67F" w14:textId="77777777" w:rsidR="00B01BA4" w:rsidRDefault="00A86EA6">
      <w:pPr>
        <w:pStyle w:val="ListParagraph"/>
        <w:numPr>
          <w:ilvl w:val="0"/>
          <w:numId w:val="12"/>
        </w:numPr>
      </w:pPr>
      <w:r>
        <w:t>as a minimum demonstrates Good Industry Practice;</w:t>
      </w:r>
    </w:p>
    <w:p w14:paraId="26B646C1" w14:textId="77777777" w:rsidR="00B01BA4" w:rsidRDefault="00A86EA6">
      <w:pPr>
        <w:pStyle w:val="ListParagraph"/>
        <w:numPr>
          <w:ilvl w:val="0"/>
          <w:numId w:val="12"/>
        </w:numPr>
      </w:pPr>
      <w:r>
        <w:t>where specified by a Buyer that has undertaken a Further Competition, complies with the Security Policy and the ICT Policy;</w:t>
      </w:r>
    </w:p>
    <w:p w14:paraId="39C5342E" w14:textId="77777777" w:rsidR="00B01BA4" w:rsidRDefault="00A86EA6">
      <w:pPr>
        <w:pStyle w:val="ListParagraph"/>
        <w:numPr>
          <w:ilvl w:val="0"/>
          <w:numId w:val="12"/>
        </w:numPr>
      </w:pPr>
      <w:r>
        <w:t xml:space="preserve">complies with at least the minimum set of security measures and standards as determined by the Security Policy Framework (Tiers 1 to 4) </w:t>
      </w:r>
      <w:r>
        <w:lastRenderedPageBreak/>
        <w:t>(</w:t>
      </w:r>
      <w:hyperlink r:id="rId11" w:history="1">
        <w:r>
          <w:rPr>
            <w:rStyle w:val="Hyperlink"/>
          </w:rPr>
          <w:t>https://www.gov.uk/government/publications/security-policy-framework/hmg-security-policy-framework</w:t>
        </w:r>
      </w:hyperlink>
      <w:r>
        <w:t>);</w:t>
      </w:r>
    </w:p>
    <w:p w14:paraId="5D6F88EC" w14:textId="77777777" w:rsidR="00B01BA4" w:rsidRDefault="00A86EA6">
      <w:pPr>
        <w:pStyle w:val="ListParagraph"/>
        <w:numPr>
          <w:ilvl w:val="0"/>
          <w:numId w:val="12"/>
        </w:numPr>
      </w:pPr>
      <w:r>
        <w:t>takes account of guidance issued by the Centre for Protection of National Infrastructure (</w:t>
      </w:r>
      <w:hyperlink r:id="rId12" w:history="1">
        <w:r>
          <w:rPr>
            <w:rStyle w:val="Hyperlink"/>
          </w:rPr>
          <w:t>https://www.cpni.gov.uk</w:t>
        </w:r>
      </w:hyperlink>
      <w:r>
        <w:t>);</w:t>
      </w:r>
    </w:p>
    <w:p w14:paraId="1AE4B920" w14:textId="77777777" w:rsidR="00B01BA4" w:rsidRDefault="00A86EA6">
      <w:pPr>
        <w:pStyle w:val="ListParagraph"/>
        <w:numPr>
          <w:ilvl w:val="0"/>
          <w:numId w:val="12"/>
        </w:numPr>
      </w:pPr>
      <w:r>
        <w:t>complies with HMG Information Assurance Maturity Model and Assurance Framework (</w:t>
      </w:r>
      <w:hyperlink r:id="rId13" w:history="1">
        <w:r>
          <w:rPr>
            <w:rStyle w:val="Hyperlink"/>
          </w:rPr>
          <w:t>https://www.ncsc.gov.uk/articles/hmg-ia-maturity-model-iamm</w:t>
        </w:r>
      </w:hyperlink>
      <w:r>
        <w:t>);</w:t>
      </w:r>
    </w:p>
    <w:p w14:paraId="539ECFF9" w14:textId="77777777" w:rsidR="00B01BA4" w:rsidRDefault="00A86EA6">
      <w:pPr>
        <w:pStyle w:val="ListParagraph"/>
        <w:numPr>
          <w:ilvl w:val="0"/>
          <w:numId w:val="12"/>
        </w:numPr>
      </w:pPr>
      <w:r>
        <w:t>meets any specific security threats of immediate relevance to the ISMS, the Deliverables and/or Government Data;</w:t>
      </w:r>
    </w:p>
    <w:p w14:paraId="0E9D6B03" w14:textId="77777777" w:rsidR="00B01BA4" w:rsidRDefault="00A86EA6">
      <w:pPr>
        <w:pStyle w:val="ListParagraph"/>
        <w:numPr>
          <w:ilvl w:val="0"/>
          <w:numId w:val="12"/>
        </w:numPr>
      </w:pPr>
      <w:r>
        <w:t>addresses issues of incompatibility with the Supplier’s own organisational security policies; and</w:t>
      </w:r>
    </w:p>
    <w:p w14:paraId="481F069D" w14:textId="77777777" w:rsidR="00B01BA4" w:rsidRDefault="00A86EA6">
      <w:pPr>
        <w:pStyle w:val="ListParagraph"/>
        <w:numPr>
          <w:ilvl w:val="0"/>
          <w:numId w:val="12"/>
        </w:numPr>
      </w:pPr>
      <w:r>
        <w:t>complies with ISO/IEC27001 and ISO/IEC27002 in accordance with Paragraph 7;</w:t>
      </w:r>
    </w:p>
    <w:p w14:paraId="694D9B89" w14:textId="77777777" w:rsidR="00B01BA4" w:rsidRDefault="00A86EA6">
      <w:pPr>
        <w:pStyle w:val="ListParagraph"/>
        <w:numPr>
          <w:ilvl w:val="2"/>
          <w:numId w:val="10"/>
        </w:numPr>
      </w:pPr>
      <w:r>
        <w:t>document the security incident management processes and incident response plans;</w:t>
      </w:r>
    </w:p>
    <w:p w14:paraId="6154C330" w14:textId="77777777" w:rsidR="00B01BA4" w:rsidRDefault="00A86EA6">
      <w:pPr>
        <w:pStyle w:val="ListParagraph"/>
        <w:numPr>
          <w:ilvl w:val="2"/>
          <w:numId w:val="10"/>
        </w:numPr>
      </w:pPr>
      <w: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0BD10246" w14:textId="77777777" w:rsidR="00B01BA4" w:rsidRDefault="00A86EA6">
      <w:pPr>
        <w:pStyle w:val="ListParagraph"/>
        <w:numPr>
          <w:ilvl w:val="2"/>
          <w:numId w:val="10"/>
        </w:numPr>
      </w:pPr>
      <w: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6C50F83E" w14:textId="77777777" w:rsidR="00B01BA4" w:rsidRDefault="00A86EA6">
      <w:pPr>
        <w:pStyle w:val="ListParagraph"/>
        <w:numPr>
          <w:ilvl w:val="1"/>
          <w:numId w:val="10"/>
        </w:numPr>
      </w:pPr>
      <w: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795040EE" w14:textId="77777777" w:rsidR="00B01BA4" w:rsidRDefault="00A86EA6">
      <w:pPr>
        <w:pStyle w:val="ListParagraph"/>
        <w:numPr>
          <w:ilvl w:val="1"/>
          <w:numId w:val="10"/>
        </w:numPr>
      </w:pPr>
      <w: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16D7E592" w14:textId="77777777" w:rsidR="00B01BA4" w:rsidRDefault="00A86EA6">
      <w:pPr>
        <w:pStyle w:val="ListParagraph"/>
        <w:numPr>
          <w:ilvl w:val="1"/>
          <w:numId w:val="10"/>
        </w:numPr>
      </w:pPr>
      <w: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t>and in any event</w:t>
      </w:r>
      <w:proofErr w:type="gramEnd"/>
      <w: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w:t>
      </w:r>
      <w:proofErr w:type="gramStart"/>
      <w:r>
        <w:t>However</w:t>
      </w:r>
      <w:proofErr w:type="gramEnd"/>
      <w:r>
        <w:t xml:space="preserve"> any failure to approve the ISMS on the grounds that it does not comply with any of the requirements set out in Paragraphs 3.4 to 3.6 shall be deemed to be reasonable.</w:t>
      </w:r>
    </w:p>
    <w:p w14:paraId="738ED64C" w14:textId="77777777" w:rsidR="00B01BA4" w:rsidRDefault="00A86EA6">
      <w:pPr>
        <w:pStyle w:val="ListParagraph"/>
        <w:numPr>
          <w:ilvl w:val="1"/>
          <w:numId w:val="10"/>
        </w:numPr>
      </w:pPr>
      <w:r>
        <w:t>Approval by the Buyer of the ISMS pursuant to Paragraph 3.7 or of any change to the ISMS shall not relieve the Supplier of its obligations under this Schedule.</w:t>
      </w:r>
    </w:p>
    <w:p w14:paraId="49C00DA8" w14:textId="77777777" w:rsidR="00B01BA4" w:rsidRDefault="00A86EA6">
      <w:pPr>
        <w:pStyle w:val="Heading3"/>
        <w:numPr>
          <w:ilvl w:val="0"/>
          <w:numId w:val="10"/>
        </w:numPr>
      </w:pPr>
      <w:r>
        <w:lastRenderedPageBreak/>
        <w:t>Security Management Plan</w:t>
      </w:r>
    </w:p>
    <w:p w14:paraId="67D8BD2C" w14:textId="77777777" w:rsidR="00B01BA4" w:rsidRDefault="00A86EA6">
      <w:pPr>
        <w:pStyle w:val="ListParagraph"/>
        <w:numPr>
          <w:ilvl w:val="1"/>
          <w:numId w:val="10"/>
        </w:numPr>
      </w:pPr>
      <w:r>
        <w:t>Within twenty (20) Working Days after the Start Date, the Supplier shall prepare and submit to the Buyer for Approval in accordance with Paragraph 4 fully developed, complete and up-to-date Security Management Plan which shall comply with the requirements of Paragraph 4.2.</w:t>
      </w:r>
    </w:p>
    <w:p w14:paraId="00DE2458" w14:textId="77777777" w:rsidR="00B01BA4" w:rsidRDefault="00A86EA6">
      <w:pPr>
        <w:pStyle w:val="ListParagraph"/>
        <w:numPr>
          <w:ilvl w:val="1"/>
          <w:numId w:val="10"/>
        </w:numPr>
      </w:pPr>
      <w:r>
        <w:t>The Security Management Plan shall:</w:t>
      </w:r>
    </w:p>
    <w:p w14:paraId="6524F1E6" w14:textId="77777777" w:rsidR="00B01BA4" w:rsidRDefault="00A86EA6">
      <w:pPr>
        <w:pStyle w:val="ListParagraph"/>
        <w:numPr>
          <w:ilvl w:val="2"/>
          <w:numId w:val="10"/>
        </w:numPr>
      </w:pPr>
      <w:r>
        <w:t>be based on the initial Security Management Plan set out in Annex 2 (Security Management Plan);</w:t>
      </w:r>
    </w:p>
    <w:p w14:paraId="5560EBA8" w14:textId="77777777" w:rsidR="00B01BA4" w:rsidRDefault="00A86EA6">
      <w:pPr>
        <w:pStyle w:val="ListParagraph"/>
        <w:numPr>
          <w:ilvl w:val="2"/>
          <w:numId w:val="10"/>
        </w:numPr>
      </w:pPr>
      <w:r>
        <w:t>comply with the Baseline Security Requirements and, where specified by the Buyer in accordance with paragraph 3.4.3 d, the Security Policy;</w:t>
      </w:r>
    </w:p>
    <w:p w14:paraId="023D6EF1" w14:textId="77777777" w:rsidR="00B01BA4" w:rsidRDefault="00A86EA6">
      <w:pPr>
        <w:pStyle w:val="ListParagraph"/>
        <w:numPr>
          <w:ilvl w:val="2"/>
          <w:numId w:val="10"/>
        </w:numPr>
      </w:pPr>
      <w:r>
        <w:t>identify the necessary delegated organisational roles defined for those responsible for ensuring this Schedule is complied with by the Supplier;</w:t>
      </w:r>
    </w:p>
    <w:p w14:paraId="09D5BE0A" w14:textId="77777777" w:rsidR="00B01BA4" w:rsidRDefault="00A86EA6">
      <w:pPr>
        <w:pStyle w:val="ListParagraph"/>
        <w:numPr>
          <w:ilvl w:val="2"/>
          <w:numId w:val="10"/>
        </w:numPr>
      </w:pPr>
      <w: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67E838BC" w14:textId="77777777" w:rsidR="00B01BA4" w:rsidRDefault="00A86EA6">
      <w:pPr>
        <w:pStyle w:val="ListParagraph"/>
        <w:numPr>
          <w:ilvl w:val="2"/>
          <w:numId w:val="10"/>
        </w:numPr>
      </w:pPr>
      <w: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52D5707C" w14:textId="77777777" w:rsidR="00B01BA4" w:rsidRDefault="00A86EA6">
      <w:pPr>
        <w:pStyle w:val="ListParagraph"/>
        <w:numPr>
          <w:ilvl w:val="2"/>
          <w:numId w:val="10"/>
        </w:numPr>
      </w:pPr>
      <w: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61491AB0" w14:textId="77777777" w:rsidR="00B01BA4" w:rsidRDefault="00A86EA6">
      <w:pPr>
        <w:pStyle w:val="ListParagraph"/>
        <w:numPr>
          <w:ilvl w:val="2"/>
          <w:numId w:val="10"/>
        </w:numPr>
      </w:pPr>
      <w: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4C91C361" w14:textId="77777777" w:rsidR="00B01BA4" w:rsidRDefault="00A86EA6">
      <w:pPr>
        <w:pStyle w:val="ListParagraph"/>
        <w:numPr>
          <w:ilvl w:val="2"/>
          <w:numId w:val="10"/>
        </w:numPr>
      </w:pPr>
      <w:r>
        <w:t>set out the plans for transitioning all security arrangements and responsibilities from those in place at the Start Date to those incorporated in the ISMS within the timeframe agreed between the Parties;</w:t>
      </w:r>
    </w:p>
    <w:p w14:paraId="0F013A3B" w14:textId="77777777" w:rsidR="00B01BA4" w:rsidRDefault="00A86EA6">
      <w:pPr>
        <w:pStyle w:val="ListParagraph"/>
        <w:numPr>
          <w:ilvl w:val="2"/>
          <w:numId w:val="10"/>
        </w:numPr>
      </w:pPr>
      <w:r>
        <w:t>set out the scope of the Buyer System that is under the control of the Supplier;</w:t>
      </w:r>
    </w:p>
    <w:p w14:paraId="3D23A2AE" w14:textId="77777777" w:rsidR="00B01BA4" w:rsidRDefault="00A86EA6">
      <w:pPr>
        <w:pStyle w:val="ListParagraph"/>
        <w:numPr>
          <w:ilvl w:val="2"/>
          <w:numId w:val="10"/>
        </w:numPr>
      </w:pPr>
      <w:r>
        <w:t>be structured in accordance with ISO/IEC27001 and ISO/IEC27002, cross-referencing if necessary to other Schedules which cover specific areas included within those standards; and</w:t>
      </w:r>
    </w:p>
    <w:p w14:paraId="1B24BE5C" w14:textId="77777777" w:rsidR="00B01BA4" w:rsidRDefault="00A86EA6">
      <w:pPr>
        <w:pStyle w:val="ListParagraph"/>
        <w:numPr>
          <w:ilvl w:val="2"/>
          <w:numId w:val="10"/>
        </w:numPr>
      </w:pPr>
      <w:r>
        <w:t xml:space="preserve">be written in plain English in language which is readily comprehensible to the staff of the Supplier and the Buyer engaged in the Deliverables and shall reference only </w:t>
      </w:r>
      <w:r>
        <w:lastRenderedPageBreak/>
        <w:t>documents which are in the possession of the Parties or whose location is otherwise specified in this Schedule.</w:t>
      </w:r>
    </w:p>
    <w:p w14:paraId="6BA79E65" w14:textId="77777777" w:rsidR="00B01BA4" w:rsidRDefault="00A86EA6">
      <w:pPr>
        <w:pStyle w:val="ListParagraph"/>
        <w:numPr>
          <w:ilvl w:val="1"/>
          <w:numId w:val="10"/>
        </w:numPr>
      </w:pPr>
      <w: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t>and in any event</w:t>
      </w:r>
      <w:proofErr w:type="gramEnd"/>
      <w: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t>However</w:t>
      </w:r>
      <w:proofErr w:type="gramEnd"/>
      <w:r>
        <w:t xml:space="preserve"> any failure to approve the Security Management Plan on the grounds that it does not comply with the requirements set out in Paragraph 4.2 shall be deemed to be reasonable.</w:t>
      </w:r>
    </w:p>
    <w:p w14:paraId="187473C4" w14:textId="77777777" w:rsidR="00B01BA4" w:rsidRDefault="00A86EA6">
      <w:pPr>
        <w:pStyle w:val="ListParagraph"/>
        <w:numPr>
          <w:ilvl w:val="1"/>
          <w:numId w:val="10"/>
        </w:numPr>
      </w:pPr>
      <w:r>
        <w:t>Approval by the Buyer of the Security Management Plan pursuant to Paragraph 4.3 or of any change or amendment to the Security Management Plan shall not relieve the Supplier of its obligations under this Schedule.</w:t>
      </w:r>
    </w:p>
    <w:p w14:paraId="4689EF68" w14:textId="77777777" w:rsidR="00B01BA4" w:rsidRDefault="00A86EA6">
      <w:pPr>
        <w:pStyle w:val="Heading3"/>
        <w:numPr>
          <w:ilvl w:val="0"/>
          <w:numId w:val="10"/>
        </w:numPr>
      </w:pPr>
      <w:r>
        <w:t>Amendment of the ISMS and Security Management Plan</w:t>
      </w:r>
    </w:p>
    <w:p w14:paraId="34B25461" w14:textId="77777777" w:rsidR="00B01BA4" w:rsidRDefault="00A86EA6">
      <w:pPr>
        <w:pStyle w:val="ListParagraph"/>
        <w:numPr>
          <w:ilvl w:val="1"/>
          <w:numId w:val="10"/>
        </w:numPr>
      </w:pPr>
      <w:r>
        <w:t>The ISMS and Security Management Plan shall be fully reviewed and updated by the Supplier and at least annually to reflect:</w:t>
      </w:r>
    </w:p>
    <w:p w14:paraId="385BE0C9" w14:textId="77777777" w:rsidR="00B01BA4" w:rsidRDefault="00A86EA6">
      <w:pPr>
        <w:pStyle w:val="ListParagraph"/>
        <w:numPr>
          <w:ilvl w:val="2"/>
          <w:numId w:val="10"/>
        </w:numPr>
      </w:pPr>
      <w:r>
        <w:t>emerging changes in Good Industry Practice;</w:t>
      </w:r>
    </w:p>
    <w:p w14:paraId="37CB46CD" w14:textId="77777777" w:rsidR="00B01BA4" w:rsidRDefault="00A86EA6">
      <w:pPr>
        <w:pStyle w:val="ListParagraph"/>
        <w:numPr>
          <w:ilvl w:val="2"/>
          <w:numId w:val="10"/>
        </w:numPr>
      </w:pPr>
      <w:r>
        <w:t>any change or proposed change to the Supplier System, the Deliverables and/or associated processes;</w:t>
      </w:r>
    </w:p>
    <w:p w14:paraId="0C6800C4" w14:textId="77777777" w:rsidR="00B01BA4" w:rsidRDefault="00A86EA6">
      <w:pPr>
        <w:pStyle w:val="ListParagraph"/>
        <w:numPr>
          <w:ilvl w:val="2"/>
          <w:numId w:val="10"/>
        </w:numPr>
      </w:pPr>
      <w:r>
        <w:t>any new perceived or changed security threats;</w:t>
      </w:r>
    </w:p>
    <w:p w14:paraId="0CF20DF6" w14:textId="26299BCC" w:rsidR="00B01BA4" w:rsidRDefault="00A86EA6">
      <w:pPr>
        <w:pStyle w:val="ListParagraph"/>
        <w:numPr>
          <w:ilvl w:val="2"/>
          <w:numId w:val="10"/>
        </w:numPr>
      </w:pPr>
      <w:r>
        <w:t xml:space="preserve">where required in accordance with paragraph 3.4.3 </w:t>
      </w:r>
      <w:r w:rsidR="00A43E9A">
        <w:t>(</w:t>
      </w:r>
      <w:r>
        <w:t>d</w:t>
      </w:r>
      <w:r w:rsidR="00A43E9A">
        <w:t>)</w:t>
      </w:r>
      <w:r>
        <w:t>, any changes to the Security Policy;</w:t>
      </w:r>
      <w:r w:rsidR="00A43E9A">
        <w:t xml:space="preserve"> and</w:t>
      </w:r>
    </w:p>
    <w:p w14:paraId="6A2D9E61" w14:textId="77777777" w:rsidR="00B01BA4" w:rsidRDefault="00A86EA6">
      <w:pPr>
        <w:pStyle w:val="ListParagraph"/>
        <w:numPr>
          <w:ilvl w:val="2"/>
          <w:numId w:val="10"/>
        </w:numPr>
      </w:pPr>
      <w:r>
        <w:t>any reasonable change in requirement requested by the Buyer.</w:t>
      </w:r>
    </w:p>
    <w:p w14:paraId="7321CC39" w14:textId="77777777" w:rsidR="00B01BA4" w:rsidRDefault="00A86EA6">
      <w:pPr>
        <w:pStyle w:val="ListParagraph"/>
        <w:numPr>
          <w:ilvl w:val="1"/>
          <w:numId w:val="10"/>
        </w:numPr>
      </w:pPr>
      <w:r>
        <w:t>The Supplier shall provide the Buyer with the results of such reviews as soon as reasonably practicable after their completion and amend the ISMS and Security Management Plan at no additional cost to the Buyer. The results of the review shall include, without limitation:</w:t>
      </w:r>
    </w:p>
    <w:p w14:paraId="72A49081" w14:textId="77777777" w:rsidR="00B01BA4" w:rsidRDefault="00A86EA6">
      <w:pPr>
        <w:pStyle w:val="ListParagraph"/>
        <w:numPr>
          <w:ilvl w:val="2"/>
          <w:numId w:val="10"/>
        </w:numPr>
      </w:pPr>
      <w:r>
        <w:t>suggested improvements to the effectiveness of the ISMS;</w:t>
      </w:r>
    </w:p>
    <w:p w14:paraId="2E4890FC" w14:textId="77777777" w:rsidR="00B01BA4" w:rsidRDefault="00A86EA6">
      <w:pPr>
        <w:pStyle w:val="ListParagraph"/>
        <w:numPr>
          <w:ilvl w:val="2"/>
          <w:numId w:val="10"/>
        </w:numPr>
      </w:pPr>
      <w:r>
        <w:t>updates to the risk assessments;</w:t>
      </w:r>
    </w:p>
    <w:p w14:paraId="30EEF195" w14:textId="77777777" w:rsidR="00B01BA4" w:rsidRDefault="00A86EA6">
      <w:pPr>
        <w:pStyle w:val="ListParagraph"/>
        <w:numPr>
          <w:ilvl w:val="2"/>
          <w:numId w:val="10"/>
        </w:numPr>
      </w:pPr>
      <w:r>
        <w:t>proposed modifications to the procedures and controls that affect information security to respond to events that may impact on the ISMS; and</w:t>
      </w:r>
    </w:p>
    <w:p w14:paraId="59B6B965" w14:textId="77777777" w:rsidR="00B01BA4" w:rsidRDefault="00A86EA6">
      <w:pPr>
        <w:pStyle w:val="ListParagraph"/>
        <w:numPr>
          <w:ilvl w:val="2"/>
          <w:numId w:val="10"/>
        </w:numPr>
      </w:pPr>
      <w:r>
        <w:t>suggested improvements in measuring the effectiveness of controls.</w:t>
      </w:r>
    </w:p>
    <w:p w14:paraId="51F3307B" w14:textId="77777777" w:rsidR="00B01BA4" w:rsidRDefault="00A86EA6">
      <w:pPr>
        <w:pStyle w:val="ListParagraph"/>
        <w:numPr>
          <w:ilvl w:val="1"/>
          <w:numId w:val="10"/>
        </w:numPr>
      </w:pPr>
      <w: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7997C1E3" w14:textId="77777777" w:rsidR="00B01BA4" w:rsidRDefault="00A86EA6">
      <w:pPr>
        <w:pStyle w:val="ListParagraph"/>
        <w:numPr>
          <w:ilvl w:val="1"/>
          <w:numId w:val="10"/>
        </w:numPr>
      </w:pPr>
      <w:r>
        <w:t xml:space="preserve">The Buyer may, acting reasonably, Approve and require changes or amendments to the ISMS or Security Management Plan to be implemented on timescales faster than set out in the Variation Procedure but, without prejudice to their effectiveness, all such </w:t>
      </w:r>
      <w:r>
        <w:lastRenderedPageBreak/>
        <w:t>changes and amendments shall thereafter be subject to the Variation Procedure for the purposes of formalising and documenting the relevant change or amendment.</w:t>
      </w:r>
    </w:p>
    <w:p w14:paraId="4DF60E2F" w14:textId="77777777" w:rsidR="00B01BA4" w:rsidRDefault="00A86EA6">
      <w:pPr>
        <w:pStyle w:val="Heading3"/>
        <w:numPr>
          <w:ilvl w:val="0"/>
          <w:numId w:val="10"/>
        </w:numPr>
      </w:pPr>
      <w:r>
        <w:t>Security Testing</w:t>
      </w:r>
    </w:p>
    <w:p w14:paraId="738B107D" w14:textId="77777777" w:rsidR="00B01BA4" w:rsidRDefault="00A86EA6">
      <w:pPr>
        <w:pStyle w:val="ListParagraph"/>
        <w:numPr>
          <w:ilvl w:val="1"/>
          <w:numId w:val="10"/>
        </w:numPr>
      </w:pPr>
      <w: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39048F6F" w14:textId="77777777" w:rsidR="00B01BA4" w:rsidRDefault="00A86EA6">
      <w:pPr>
        <w:pStyle w:val="ListParagraph"/>
        <w:numPr>
          <w:ilvl w:val="1"/>
          <w:numId w:val="10"/>
        </w:numPr>
      </w:pPr>
      <w: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7EFF7142" w14:textId="77777777" w:rsidR="00B01BA4" w:rsidRDefault="00A86EA6">
      <w:pPr>
        <w:pStyle w:val="ListParagraph"/>
        <w:numPr>
          <w:ilvl w:val="1"/>
          <w:numId w:val="10"/>
        </w:numPr>
      </w:pPr>
      <w: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28A8EC4F" w14:textId="77777777" w:rsidR="00B01BA4" w:rsidRDefault="00A86EA6">
      <w:pPr>
        <w:pStyle w:val="ListParagraph"/>
        <w:numPr>
          <w:ilvl w:val="1"/>
          <w:numId w:val="10"/>
        </w:numPr>
      </w:pPr>
      <w: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737E6BF0" w14:textId="77777777" w:rsidR="00B01BA4" w:rsidRDefault="00A86EA6">
      <w:pPr>
        <w:pStyle w:val="ListParagraph"/>
        <w:numPr>
          <w:ilvl w:val="1"/>
          <w:numId w:val="10"/>
        </w:numPr>
      </w:pPr>
      <w:r>
        <w:t>If any repeat Security Test carried out pursuant to Paragraph 6.4 reveals an actual or potential Breach of Security exploiting the same root cause failure, such circumstance shall constitute a material Default of this Contract.</w:t>
      </w:r>
    </w:p>
    <w:p w14:paraId="53FFBCD7" w14:textId="77777777" w:rsidR="00B01BA4" w:rsidRDefault="00A86EA6">
      <w:pPr>
        <w:pStyle w:val="Heading3"/>
        <w:numPr>
          <w:ilvl w:val="0"/>
          <w:numId w:val="10"/>
        </w:numPr>
      </w:pPr>
      <w:r>
        <w:t>Complying with the ISMS</w:t>
      </w:r>
    </w:p>
    <w:p w14:paraId="14FC5841" w14:textId="2D6E081D" w:rsidR="00B01BA4" w:rsidRDefault="00A86EA6">
      <w:pPr>
        <w:pStyle w:val="ListParagraph"/>
        <w:numPr>
          <w:ilvl w:val="1"/>
          <w:numId w:val="10"/>
        </w:numPr>
      </w:pPr>
      <w: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14:paraId="2FD2686A" w14:textId="77777777" w:rsidR="00B01BA4" w:rsidRDefault="00A86EA6">
      <w:pPr>
        <w:pStyle w:val="ListParagraph"/>
        <w:numPr>
          <w:ilvl w:val="1"/>
          <w:numId w:val="10"/>
        </w:numPr>
      </w:pPr>
      <w:r>
        <w:lastRenderedPageBreak/>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35FC8A31" w14:textId="77777777" w:rsidR="00B01BA4" w:rsidRDefault="00A86EA6">
      <w:pPr>
        <w:pStyle w:val="ListParagraph"/>
        <w:numPr>
          <w:ilvl w:val="1"/>
          <w:numId w:val="10"/>
        </w:numPr>
      </w:pPr>
      <w: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344E51EB" w14:textId="77777777" w:rsidR="00B01BA4" w:rsidRDefault="00A86EA6">
      <w:pPr>
        <w:pStyle w:val="Heading3"/>
        <w:numPr>
          <w:ilvl w:val="0"/>
          <w:numId w:val="10"/>
        </w:numPr>
      </w:pPr>
      <w:r>
        <w:t>Security Breach</w:t>
      </w:r>
    </w:p>
    <w:p w14:paraId="3BA96F3A" w14:textId="77777777" w:rsidR="00B01BA4" w:rsidRDefault="00A86EA6">
      <w:pPr>
        <w:pStyle w:val="ListParagraph"/>
        <w:numPr>
          <w:ilvl w:val="1"/>
          <w:numId w:val="10"/>
        </w:numPr>
      </w:pPr>
      <w:r>
        <w:t>Either Party shall notify the other in accordance with the agreed security incident management process as defined by the ISMS upon becoming aware of any breach of security or any potential or attempted Breach of Security.</w:t>
      </w:r>
    </w:p>
    <w:p w14:paraId="6E1CC927" w14:textId="77777777" w:rsidR="00B01BA4" w:rsidRDefault="00A86EA6">
      <w:pPr>
        <w:pStyle w:val="ListParagraph"/>
        <w:numPr>
          <w:ilvl w:val="1"/>
          <w:numId w:val="10"/>
        </w:numPr>
      </w:pPr>
      <w:r>
        <w:t>Without prejudice to the security incident management process, upon becoming aware of any of the circumstances referred to in Paragraph 8.1, the Supplier shall:</w:t>
      </w:r>
    </w:p>
    <w:p w14:paraId="615DC923" w14:textId="77777777" w:rsidR="00B01BA4" w:rsidRDefault="00A86EA6">
      <w:pPr>
        <w:pStyle w:val="ListParagraph"/>
        <w:numPr>
          <w:ilvl w:val="2"/>
          <w:numId w:val="10"/>
        </w:numPr>
      </w:pPr>
      <w:r>
        <w:t>immediately take all reasonable steps (which shall include any action or changes reasonably required by the Buyer) necessary to:</w:t>
      </w:r>
    </w:p>
    <w:p w14:paraId="65FA3A2D" w14:textId="77777777" w:rsidR="00B01BA4" w:rsidRDefault="00A86EA6">
      <w:pPr>
        <w:pStyle w:val="ListParagraph"/>
        <w:numPr>
          <w:ilvl w:val="0"/>
          <w:numId w:val="13"/>
        </w:numPr>
      </w:pPr>
      <w:r>
        <w:t>minimise the extent of actual or potential harm caused by any Breach of Security;</w:t>
      </w:r>
    </w:p>
    <w:p w14:paraId="4B96B0DB" w14:textId="77777777" w:rsidR="00B01BA4" w:rsidRDefault="00A86EA6">
      <w:pPr>
        <w:pStyle w:val="ListParagraph"/>
        <w:numPr>
          <w:ilvl w:val="0"/>
          <w:numId w:val="13"/>
        </w:numPr>
      </w:pPr>
      <w:r>
        <w:t>remedy such Breach of Security or any potential or attempted Breach of Security in order to protect the integrity of the Buyer Property and/or Buyer Assets and/or ISMS to the extent that this is within the Supplier’s control;</w:t>
      </w:r>
    </w:p>
    <w:p w14:paraId="6F0B9999" w14:textId="77777777" w:rsidR="00B01BA4" w:rsidRDefault="00A86EA6">
      <w:pPr>
        <w:pStyle w:val="ListParagraph"/>
        <w:numPr>
          <w:ilvl w:val="0"/>
          <w:numId w:val="13"/>
        </w:numPr>
      </w:pPr>
      <w: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2B106CD5" w14:textId="77777777" w:rsidR="00B01BA4" w:rsidRDefault="00A86EA6">
      <w:pPr>
        <w:pStyle w:val="ListParagraph"/>
        <w:numPr>
          <w:ilvl w:val="0"/>
          <w:numId w:val="13"/>
        </w:numPr>
      </w:pPr>
      <w:r>
        <w:t>prevent a further Breach of Security or any potential or attempted Breach of Security in the future exploiting the same root cause failure; and</w:t>
      </w:r>
    </w:p>
    <w:p w14:paraId="302BF0BC" w14:textId="77777777" w:rsidR="00B01BA4" w:rsidRDefault="00A86EA6">
      <w:pPr>
        <w:pStyle w:val="ListParagraph"/>
        <w:numPr>
          <w:ilvl w:val="0"/>
          <w:numId w:val="13"/>
        </w:numPr>
      </w:pPr>
      <w:r>
        <w:t>supply any requested data to the Buyer (or the Computer Emergency Response Team for UK Government ("</w:t>
      </w:r>
      <w:proofErr w:type="spellStart"/>
      <w:r>
        <w:t>GovCertUK</w:t>
      </w:r>
      <w:proofErr w:type="spellEnd"/>
      <w:r>
        <w:t>")) on the Buyer’s request within two (2) Working Days and without charge (where such requests are reasonably related to a possible incident or compromise); and</w:t>
      </w:r>
    </w:p>
    <w:p w14:paraId="20BF2F78" w14:textId="77777777" w:rsidR="00B01BA4" w:rsidRDefault="00A86EA6">
      <w:pPr>
        <w:pStyle w:val="ListParagraph"/>
        <w:numPr>
          <w:ilvl w:val="0"/>
          <w:numId w:val="13"/>
        </w:numPr>
      </w:pPr>
      <w:r>
        <w:t>as soon as reasonably practicable provide to the Buyer full details (using the reporting mechanism defined by the ISMS) of the Breach of Security or attempted Breach of Security, including a root cause analysis where required by the Buyer.</w:t>
      </w:r>
    </w:p>
    <w:p w14:paraId="618CD9E5" w14:textId="77777777" w:rsidR="00B01BA4" w:rsidRDefault="00A86EA6">
      <w:pPr>
        <w:pStyle w:val="ListParagraph"/>
        <w:numPr>
          <w:ilvl w:val="1"/>
          <w:numId w:val="10"/>
        </w:numPr>
      </w:pPr>
      <w: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73901515" w14:textId="77777777" w:rsidR="00B01BA4" w:rsidRDefault="00A86EA6">
      <w:pPr>
        <w:pStyle w:val="Heading3"/>
        <w:numPr>
          <w:ilvl w:val="0"/>
          <w:numId w:val="10"/>
        </w:numPr>
      </w:pPr>
      <w:r>
        <w:lastRenderedPageBreak/>
        <w:t>Vulnerabilities and fixing them</w:t>
      </w:r>
    </w:p>
    <w:p w14:paraId="7985C03C" w14:textId="77777777" w:rsidR="00B01BA4" w:rsidRDefault="00A86EA6">
      <w:pPr>
        <w:pStyle w:val="ListParagraph"/>
        <w:numPr>
          <w:ilvl w:val="1"/>
          <w:numId w:val="10"/>
        </w:numPr>
      </w:pPr>
      <w:r>
        <w:t>The Buyer and the Supplier acknowledge that from time to time vulnerabilities in the ICT Environment will be discovered which unless mitigated will present an unacceptable risk to the Buyer’s information.</w:t>
      </w:r>
    </w:p>
    <w:p w14:paraId="1B2CB682" w14:textId="77777777" w:rsidR="00B01BA4" w:rsidRDefault="00A86EA6">
      <w:pPr>
        <w:pStyle w:val="ListParagraph"/>
        <w:numPr>
          <w:ilvl w:val="1"/>
          <w:numId w:val="10"/>
        </w:numPr>
      </w:pPr>
      <w: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1D6264AF" w14:textId="77777777" w:rsidR="00B01BA4" w:rsidRDefault="00A86EA6">
      <w:pPr>
        <w:pStyle w:val="ListParagraph"/>
        <w:numPr>
          <w:ilvl w:val="2"/>
          <w:numId w:val="10"/>
        </w:numPr>
      </w:pPr>
      <w:r>
        <w:t>the ‘National Vulnerability Database’ ‘Vulnerability Severity Ratings’: ‘High’, ‘Medium’ and ‘Low’ respectively (these in turn are aligned to CVSS scores as set out by NIST http://nvd.nist.gov/cvss.cfm); and</w:t>
      </w:r>
    </w:p>
    <w:p w14:paraId="62BD3DAD" w14:textId="77777777" w:rsidR="00B01BA4" w:rsidRDefault="00A86EA6">
      <w:pPr>
        <w:pStyle w:val="ListParagraph"/>
        <w:numPr>
          <w:ilvl w:val="2"/>
          <w:numId w:val="10"/>
        </w:numPr>
      </w:pPr>
      <w:r>
        <w:t>Microsoft’s ‘Security Bulletin Severity Rating System’ ratings ‘Critical’, ‘Important’, and the two remaining levels (‘Moderate’ and ‘Low’) respectively.</w:t>
      </w:r>
    </w:p>
    <w:p w14:paraId="10F40738" w14:textId="77777777" w:rsidR="00B01BA4" w:rsidRDefault="00A86EA6">
      <w:pPr>
        <w:pStyle w:val="ListParagraph"/>
        <w:numPr>
          <w:ilvl w:val="1"/>
          <w:numId w:val="10"/>
        </w:numPr>
      </w:pPr>
      <w: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7CC59BFF" w14:textId="77777777" w:rsidR="00B01BA4" w:rsidRDefault="00A86EA6">
      <w:pPr>
        <w:pStyle w:val="ListParagraph"/>
        <w:numPr>
          <w:ilvl w:val="2"/>
          <w:numId w:val="10"/>
        </w:numPr>
      </w:pPr>
      <w: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43FE8FBB" w14:textId="77777777" w:rsidR="00B01BA4" w:rsidRDefault="00A86EA6">
      <w:pPr>
        <w:pStyle w:val="ListParagraph"/>
        <w:numPr>
          <w:ilvl w:val="2"/>
          <w:numId w:val="10"/>
        </w:numPr>
      </w:pPr>
      <w: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17DCC9C9" w14:textId="77777777" w:rsidR="00B01BA4" w:rsidRDefault="00A86EA6">
      <w:pPr>
        <w:pStyle w:val="ListParagraph"/>
        <w:numPr>
          <w:ilvl w:val="2"/>
          <w:numId w:val="10"/>
        </w:numPr>
      </w:pPr>
      <w:r>
        <w:t>the Buyer agrees a different maximum period after a case-by-case consultation with the Supplier under the processes defined in the ISMS.</w:t>
      </w:r>
    </w:p>
    <w:p w14:paraId="0C35D720" w14:textId="77777777" w:rsidR="00B01BA4" w:rsidRDefault="00A86EA6">
      <w:pPr>
        <w:pStyle w:val="ListParagraph"/>
        <w:numPr>
          <w:ilvl w:val="1"/>
          <w:numId w:val="10"/>
        </w:numPr>
      </w:pPr>
      <w: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088A9575" w14:textId="77777777" w:rsidR="00B01BA4" w:rsidRDefault="00A86EA6">
      <w:pPr>
        <w:pStyle w:val="ListParagraph"/>
        <w:numPr>
          <w:ilvl w:val="2"/>
          <w:numId w:val="10"/>
        </w:numPr>
      </w:pPr>
      <w:r>
        <w:t>where upgrading such COTS Software reduces the level of mitigations for known threats, vulnerabilities or exploitation techniques, provided always that such upgrade is made within 12 Months of release of the latest version; or</w:t>
      </w:r>
    </w:p>
    <w:p w14:paraId="47947123" w14:textId="77777777" w:rsidR="00B01BA4" w:rsidRDefault="00A86EA6">
      <w:pPr>
        <w:pStyle w:val="ListParagraph"/>
        <w:numPr>
          <w:ilvl w:val="2"/>
          <w:numId w:val="10"/>
        </w:numPr>
      </w:pPr>
      <w:r>
        <w:t>is agreed with the Buyer in writing.</w:t>
      </w:r>
    </w:p>
    <w:p w14:paraId="24C51812" w14:textId="77777777" w:rsidR="00B01BA4" w:rsidRDefault="00A86EA6">
      <w:pPr>
        <w:pStyle w:val="ListParagraph"/>
        <w:numPr>
          <w:ilvl w:val="1"/>
          <w:numId w:val="10"/>
        </w:numPr>
      </w:pPr>
      <w:r>
        <w:t>The Supplier shall:</w:t>
      </w:r>
    </w:p>
    <w:p w14:paraId="3839218A" w14:textId="77777777" w:rsidR="00B01BA4" w:rsidRDefault="00A86EA6">
      <w:pPr>
        <w:pStyle w:val="ListParagraph"/>
        <w:numPr>
          <w:ilvl w:val="2"/>
          <w:numId w:val="10"/>
        </w:numPr>
      </w:pPr>
      <w:r>
        <w:t xml:space="preserve">implement a mechanism for receiving, analysing and acting upon threat information supplied by </w:t>
      </w:r>
      <w:proofErr w:type="spellStart"/>
      <w:r>
        <w:t>GovCertUK</w:t>
      </w:r>
      <w:proofErr w:type="spellEnd"/>
      <w:r>
        <w:t>, or any other competent Central Government Body;</w:t>
      </w:r>
    </w:p>
    <w:p w14:paraId="02C86B0D" w14:textId="77777777" w:rsidR="00B01BA4" w:rsidRDefault="00A86EA6">
      <w:pPr>
        <w:pStyle w:val="ListParagraph"/>
        <w:numPr>
          <w:ilvl w:val="2"/>
          <w:numId w:val="10"/>
        </w:numPr>
      </w:pPr>
      <w:r>
        <w:t>ensure that the ICT Environment (to the extent that the ICT Environment is within the control of the Supplier) is monitored to facilitate the detection of anomalous behaviour that would be indicative of system compromise;</w:t>
      </w:r>
    </w:p>
    <w:p w14:paraId="5DBF82E0" w14:textId="77777777" w:rsidR="00B01BA4" w:rsidRDefault="00A86EA6">
      <w:pPr>
        <w:pStyle w:val="ListParagraph"/>
        <w:numPr>
          <w:ilvl w:val="2"/>
          <w:numId w:val="10"/>
        </w:numPr>
      </w:pPr>
      <w:r>
        <w:t>ensure it is knowledgeable about the latest trends in threat, vulnerability and exploitation that are relevant to the ICT Environment by actively monitoring the threat landscape during the Contract Period;</w:t>
      </w:r>
    </w:p>
    <w:p w14:paraId="170CAB37" w14:textId="77777777" w:rsidR="00B01BA4" w:rsidRDefault="00A86EA6">
      <w:pPr>
        <w:pStyle w:val="ListParagraph"/>
        <w:numPr>
          <w:ilvl w:val="2"/>
          <w:numId w:val="10"/>
        </w:numPr>
      </w:pPr>
      <w:r>
        <w:lastRenderedPageBreak/>
        <w:t>pro-actively scan the ICT Environment (to the extent that the ICT Environment is within the control of the Supplier) for vulnerable components and address discovered vulnerabilities through the processes described in the ISMS as developed under Paragraph 3.3.5;</w:t>
      </w:r>
    </w:p>
    <w:p w14:paraId="5C110D4F" w14:textId="77777777" w:rsidR="00B01BA4" w:rsidRDefault="00A86EA6">
      <w:pPr>
        <w:pStyle w:val="ListParagraph"/>
        <w:numPr>
          <w:ilvl w:val="2"/>
          <w:numId w:val="10"/>
        </w:numPr>
      </w:pPr>
      <w: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15386F9C" w14:textId="77777777" w:rsidR="00B01BA4" w:rsidRDefault="00A86EA6">
      <w:pPr>
        <w:pStyle w:val="ListParagraph"/>
        <w:numPr>
          <w:ilvl w:val="2"/>
          <w:numId w:val="10"/>
        </w:numPr>
      </w:pPr>
      <w:r>
        <w:t>propose interim mitigation measures to vulnerabilities in the ICT Environment known to be exploitable where a security patch is not immediately available;</w:t>
      </w:r>
    </w:p>
    <w:p w14:paraId="311E7A55" w14:textId="77777777" w:rsidR="00B01BA4" w:rsidRDefault="00A86EA6">
      <w:pPr>
        <w:pStyle w:val="ListParagraph"/>
        <w:numPr>
          <w:ilvl w:val="2"/>
          <w:numId w:val="10"/>
        </w:numPr>
      </w:pPr>
      <w:r>
        <w:t>remove or disable any extraneous interfaces, services or capabilities that are not needed for the provision of the Services (in order to reduce the attack surface of the ICT Environment); and</w:t>
      </w:r>
    </w:p>
    <w:p w14:paraId="7947CD5E" w14:textId="77777777" w:rsidR="00B01BA4" w:rsidRDefault="00A86EA6">
      <w:pPr>
        <w:pStyle w:val="ListParagraph"/>
        <w:numPr>
          <w:ilvl w:val="2"/>
          <w:numId w:val="10"/>
        </w:numPr>
      </w:pPr>
      <w:r>
        <w:t>inform the Buyer when it becomes aware of any new threat, vulnerability or exploitation technique that has the potential to affect the security of the ICT Environment and provide initial indications of possible mitigations.</w:t>
      </w:r>
    </w:p>
    <w:p w14:paraId="529E7BB8" w14:textId="77777777" w:rsidR="00B01BA4" w:rsidRDefault="00A86EA6">
      <w:pPr>
        <w:pStyle w:val="ListParagraph"/>
        <w:numPr>
          <w:ilvl w:val="1"/>
          <w:numId w:val="10"/>
        </w:numPr>
      </w:pPr>
      <w:r>
        <w:t>If the Supplier is unlikely to be able to mitigate the vulnerability within the timescales under this Paragraph 9, the Supplier shall immediately notify the Buyer.</w:t>
      </w:r>
    </w:p>
    <w:p w14:paraId="24FD2354" w14:textId="77777777" w:rsidR="00B01BA4" w:rsidRDefault="00A86EA6">
      <w:pPr>
        <w:pStyle w:val="ListParagraph"/>
        <w:numPr>
          <w:ilvl w:val="1"/>
          <w:numId w:val="10"/>
        </w:numPr>
      </w:pPr>
      <w:r>
        <w:t>A failure to comply with Paragraph 9.3 shall constitute a Default, and the Supplier shall comply with the Rectification Plan Process.</w:t>
      </w:r>
    </w:p>
    <w:p w14:paraId="1E410D0F" w14:textId="77777777" w:rsidR="00B01BA4" w:rsidRDefault="00A86EA6">
      <w:pPr>
        <w:pStyle w:val="Heading3"/>
        <w:pageBreakBefore/>
      </w:pPr>
      <w:r>
        <w:lastRenderedPageBreak/>
        <w:t xml:space="preserve">Part B: Annex 1 </w:t>
      </w:r>
    </w:p>
    <w:p w14:paraId="409EAD20" w14:textId="77777777" w:rsidR="00B01BA4" w:rsidRDefault="00A86EA6">
      <w:pPr>
        <w:pStyle w:val="Heading3"/>
      </w:pPr>
      <w:r>
        <w:t>Baseline security requirements</w:t>
      </w:r>
    </w:p>
    <w:p w14:paraId="226472B4" w14:textId="77777777" w:rsidR="00B01BA4" w:rsidRDefault="00A86EA6">
      <w:pPr>
        <w:pStyle w:val="Heading3"/>
        <w:numPr>
          <w:ilvl w:val="0"/>
          <w:numId w:val="14"/>
        </w:numPr>
      </w:pPr>
      <w:r>
        <w:t>Handling Classified information</w:t>
      </w:r>
    </w:p>
    <w:p w14:paraId="02912136" w14:textId="77777777" w:rsidR="00B01BA4" w:rsidRDefault="00A86EA6">
      <w:pPr>
        <w:pStyle w:val="ListParagraph"/>
        <w:numPr>
          <w:ilvl w:val="1"/>
          <w:numId w:val="14"/>
        </w:numPr>
      </w:pPr>
      <w:r>
        <w:t>The Supplier shall not handle Buyer information classified SECRET or TOP SECRET except if there is a specific requirement and in this case prior to receipt of such information the Supplier shall seek additional specific guidance from the Buyer.</w:t>
      </w:r>
    </w:p>
    <w:p w14:paraId="14B3C27A" w14:textId="77777777" w:rsidR="00B01BA4" w:rsidRDefault="00A86EA6">
      <w:pPr>
        <w:pStyle w:val="Heading3"/>
        <w:numPr>
          <w:ilvl w:val="0"/>
          <w:numId w:val="14"/>
        </w:numPr>
      </w:pPr>
      <w:r>
        <w:t>End user devices</w:t>
      </w:r>
    </w:p>
    <w:p w14:paraId="4F387C17" w14:textId="77777777" w:rsidR="00B01BA4" w:rsidRDefault="00A86EA6">
      <w:pPr>
        <w:pStyle w:val="ListParagraph"/>
        <w:numPr>
          <w:ilvl w:val="1"/>
          <w:numId w:val="14"/>
        </w:numPr>
      </w:pPr>
      <w:r>
        <w:t>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w:t>
      </w:r>
    </w:p>
    <w:p w14:paraId="44FD70EC" w14:textId="77777777" w:rsidR="00B01BA4" w:rsidRDefault="00A86EA6">
      <w:pPr>
        <w:pStyle w:val="ListParagraph"/>
        <w:numPr>
          <w:ilvl w:val="1"/>
          <w:numId w:val="14"/>
        </w:numPr>
      </w:pPr>
      <w: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4" w:history="1">
        <w:r>
          <w:rPr>
            <w:rStyle w:val="Hyperlink"/>
          </w:rPr>
          <w:t>https://www.ncsc.gov.uk/guidance/end-user-device-security</w:t>
        </w:r>
      </w:hyperlink>
      <w: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49E1DD28" w14:textId="77777777" w:rsidR="00B01BA4" w:rsidRDefault="00A86EA6">
      <w:pPr>
        <w:pStyle w:val="Heading3"/>
        <w:numPr>
          <w:ilvl w:val="0"/>
          <w:numId w:val="14"/>
        </w:numPr>
      </w:pPr>
      <w:r>
        <w:t>Data Processing, Storage, Management and Destruction</w:t>
      </w:r>
    </w:p>
    <w:p w14:paraId="78EE360C" w14:textId="77777777" w:rsidR="00B01BA4" w:rsidRDefault="00A86EA6">
      <w:pPr>
        <w:pStyle w:val="ListParagraph"/>
        <w:numPr>
          <w:ilvl w:val="1"/>
          <w:numId w:val="14"/>
        </w:numPr>
      </w:pPr>
      <w: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659C677D" w14:textId="77777777" w:rsidR="00B01BA4" w:rsidRDefault="00A86EA6">
      <w:pPr>
        <w:pStyle w:val="ListParagraph"/>
        <w:numPr>
          <w:ilvl w:val="1"/>
          <w:numId w:val="14"/>
        </w:numPr>
      </w:pPr>
      <w:r>
        <w:t>The Supplier shall agree any change in location of data storage, processing and administration with the Buyer in accordance with Clause 14 (Data protection).</w:t>
      </w:r>
    </w:p>
    <w:p w14:paraId="3C3B0D70" w14:textId="77777777" w:rsidR="00B01BA4" w:rsidRDefault="00A86EA6">
      <w:pPr>
        <w:pStyle w:val="ListParagraph"/>
        <w:numPr>
          <w:ilvl w:val="1"/>
          <w:numId w:val="14"/>
        </w:numPr>
      </w:pPr>
      <w:r>
        <w:t>The Supplier shall:</w:t>
      </w:r>
    </w:p>
    <w:p w14:paraId="407F5229" w14:textId="77777777" w:rsidR="00B01BA4" w:rsidRDefault="00A86EA6">
      <w:pPr>
        <w:pStyle w:val="ListParagraph"/>
        <w:numPr>
          <w:ilvl w:val="2"/>
          <w:numId w:val="14"/>
        </w:numPr>
      </w:pPr>
      <w:r>
        <w:t>provide the Buyer with all Government Data on demand in an agreed open format;</w:t>
      </w:r>
    </w:p>
    <w:p w14:paraId="6F7FCBE1" w14:textId="77777777" w:rsidR="00B01BA4" w:rsidRDefault="00A86EA6">
      <w:pPr>
        <w:pStyle w:val="ListParagraph"/>
        <w:numPr>
          <w:ilvl w:val="2"/>
          <w:numId w:val="14"/>
        </w:numPr>
      </w:pPr>
      <w:r>
        <w:t>have documented processes to guarantee availability of Government Data in the event of the Supplier ceasing to trade;</w:t>
      </w:r>
    </w:p>
    <w:p w14:paraId="14BD608A" w14:textId="77777777" w:rsidR="00B01BA4" w:rsidRDefault="00A86EA6">
      <w:pPr>
        <w:pStyle w:val="ListParagraph"/>
        <w:numPr>
          <w:ilvl w:val="2"/>
          <w:numId w:val="14"/>
        </w:numPr>
      </w:pPr>
      <w:r>
        <w:t>securely destroy all media that has held Government Data at the end of life of that media in line with Good Industry Practice; and</w:t>
      </w:r>
    </w:p>
    <w:p w14:paraId="402D53E4" w14:textId="77777777" w:rsidR="00B01BA4" w:rsidRDefault="00A86EA6">
      <w:pPr>
        <w:pStyle w:val="ListParagraph"/>
        <w:numPr>
          <w:ilvl w:val="2"/>
          <w:numId w:val="14"/>
        </w:numPr>
      </w:pPr>
      <w:r>
        <w:t>securely erase any or all Government Data held by the Supplier when requested to do so by the Buyer.</w:t>
      </w:r>
    </w:p>
    <w:p w14:paraId="25F82FCA" w14:textId="77777777" w:rsidR="00B01BA4" w:rsidRDefault="00A86EA6">
      <w:pPr>
        <w:pStyle w:val="Heading3"/>
        <w:numPr>
          <w:ilvl w:val="0"/>
          <w:numId w:val="14"/>
        </w:numPr>
      </w:pPr>
      <w:r>
        <w:t>Ensuring secure communications</w:t>
      </w:r>
    </w:p>
    <w:p w14:paraId="3D4E29AE" w14:textId="77777777" w:rsidR="00B01BA4" w:rsidRDefault="00A86EA6">
      <w:pPr>
        <w:pStyle w:val="ListParagraph"/>
        <w:numPr>
          <w:ilvl w:val="1"/>
          <w:numId w:val="14"/>
        </w:numPr>
      </w:pPr>
      <w:r>
        <w:t xml:space="preserve">The Buyer requires that any Government Data transmitted over any public network (including the Internet, mobile networks or un-protected enterprise network) or to a </w:t>
      </w:r>
      <w:r>
        <w:lastRenderedPageBreak/>
        <w:t>mobile device must be encrypted using a product or system component which has been formally assured through a certification process recognised by NCSC, to at least Foundation Grade, for example, under CPA.</w:t>
      </w:r>
    </w:p>
    <w:p w14:paraId="7AA1D51E" w14:textId="77777777" w:rsidR="00B01BA4" w:rsidRDefault="00A86EA6">
      <w:pPr>
        <w:pStyle w:val="ListParagraph"/>
        <w:numPr>
          <w:ilvl w:val="1"/>
          <w:numId w:val="14"/>
        </w:numPr>
      </w:pPr>
      <w:r>
        <w:t>The Buyer requires that the configuration and use of all networking equipment to provide the Services, including those that are located in secure physical locations, are at least compliant with Good Industry Practice.</w:t>
      </w:r>
    </w:p>
    <w:p w14:paraId="2D79E918" w14:textId="77777777" w:rsidR="00B01BA4" w:rsidRDefault="00A86EA6">
      <w:pPr>
        <w:pStyle w:val="Heading3"/>
        <w:numPr>
          <w:ilvl w:val="0"/>
          <w:numId w:val="14"/>
        </w:numPr>
      </w:pPr>
      <w:r>
        <w:t>Security by design</w:t>
      </w:r>
    </w:p>
    <w:p w14:paraId="38F007AC" w14:textId="77777777" w:rsidR="00B01BA4" w:rsidRDefault="00A86EA6">
      <w:pPr>
        <w:pStyle w:val="ListParagraph"/>
        <w:numPr>
          <w:ilvl w:val="1"/>
          <w:numId w:val="14"/>
        </w:numPr>
      </w:pPr>
      <w:r>
        <w:t>The Supplier shall apply the ‘principle of least privilege’ (the practice of limiting systems, processes and user access to the minimum possible level) to the design and configuration of IT systems which will process or store Government Data.</w:t>
      </w:r>
    </w:p>
    <w:p w14:paraId="6B633609" w14:textId="77777777" w:rsidR="00B01BA4" w:rsidRDefault="00A86EA6">
      <w:pPr>
        <w:pStyle w:val="ListParagraph"/>
        <w:numPr>
          <w:ilvl w:val="1"/>
          <w:numId w:val="14"/>
        </w:numPr>
      </w:pPr>
      <w: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5" w:history="1">
        <w:r>
          <w:rPr>
            <w:rStyle w:val="Hyperlink"/>
          </w:rPr>
          <w:t>https://www.ncsc.gov.uk/section/products-services/ncsc-certification</w:t>
        </w:r>
      </w:hyperlink>
      <w:r>
        <w:t>) for all bespoke or complex components of the ICT Environment (to the extent that the ICT Environment is within the control of the Supplier).</w:t>
      </w:r>
    </w:p>
    <w:p w14:paraId="581CEE54" w14:textId="77777777" w:rsidR="00B01BA4" w:rsidRDefault="00A86EA6">
      <w:pPr>
        <w:pStyle w:val="Heading3"/>
        <w:numPr>
          <w:ilvl w:val="0"/>
          <w:numId w:val="14"/>
        </w:numPr>
      </w:pPr>
      <w:r>
        <w:t>Security of Supplier Staff</w:t>
      </w:r>
    </w:p>
    <w:p w14:paraId="68EFFE7B" w14:textId="77777777" w:rsidR="00B01BA4" w:rsidRDefault="00A86EA6">
      <w:pPr>
        <w:pStyle w:val="ListParagraph"/>
        <w:numPr>
          <w:ilvl w:val="1"/>
          <w:numId w:val="14"/>
        </w:numPr>
      </w:pPr>
      <w:r>
        <w:t>Supplier Staff shall be subject to pre-employment checks that include, as a minimum: identity, unspent criminal convictions and right to work.</w:t>
      </w:r>
    </w:p>
    <w:p w14:paraId="5A029916" w14:textId="77777777" w:rsidR="00B01BA4" w:rsidRDefault="00A86EA6">
      <w:pPr>
        <w:pStyle w:val="ListParagraph"/>
        <w:numPr>
          <w:ilvl w:val="1"/>
          <w:numId w:val="14"/>
        </w:numPr>
      </w:pPr>
      <w:r>
        <w:t>The Supplier shall agree on a case by case basis Supplier Staff roles which require specific government clearances (such as ‘SC’) including system administrators with privileged access to IT systems which store or process Government Data.</w:t>
      </w:r>
    </w:p>
    <w:p w14:paraId="30B7CA1E" w14:textId="77777777" w:rsidR="00B01BA4" w:rsidRDefault="00A86EA6">
      <w:pPr>
        <w:pStyle w:val="ListParagraph"/>
        <w:numPr>
          <w:ilvl w:val="1"/>
          <w:numId w:val="14"/>
        </w:numPr>
      </w:pPr>
      <w:r>
        <w:t>The Supplier shall prevent Supplier Staff who are unable to obtain the required security clearances from accessing systems which store, process, or are used to manage Government Data except where agreed with the Buyer in writing.</w:t>
      </w:r>
    </w:p>
    <w:p w14:paraId="15D1B4AC" w14:textId="77777777" w:rsidR="00B01BA4" w:rsidRDefault="00A86EA6">
      <w:pPr>
        <w:pStyle w:val="ListParagraph"/>
        <w:numPr>
          <w:ilvl w:val="1"/>
          <w:numId w:val="14"/>
        </w:numPr>
      </w:pPr>
      <w: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290CE0CF" w14:textId="77777777" w:rsidR="00B01BA4" w:rsidRDefault="00A86EA6">
      <w:pPr>
        <w:pStyle w:val="ListParagraph"/>
        <w:numPr>
          <w:ilvl w:val="1"/>
          <w:numId w:val="14"/>
        </w:numPr>
      </w:pPr>
      <w: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6E19331F" w14:textId="77777777" w:rsidR="00B01BA4" w:rsidRDefault="00A86EA6">
      <w:pPr>
        <w:pStyle w:val="Heading3"/>
        <w:numPr>
          <w:ilvl w:val="0"/>
          <w:numId w:val="14"/>
        </w:numPr>
      </w:pPr>
      <w:r>
        <w:t>Restricting and monitoring access</w:t>
      </w:r>
    </w:p>
    <w:p w14:paraId="57CB28DE" w14:textId="77777777" w:rsidR="00B01BA4" w:rsidRDefault="00A86EA6">
      <w:pPr>
        <w:pStyle w:val="ListParagraph"/>
        <w:numPr>
          <w:ilvl w:val="1"/>
          <w:numId w:val="14"/>
        </w:numPr>
      </w:pPr>
      <w:r>
        <w:t>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w:t>
      </w:r>
    </w:p>
    <w:p w14:paraId="27EBA930" w14:textId="77777777" w:rsidR="00B01BA4" w:rsidRDefault="00A86EA6">
      <w:pPr>
        <w:pStyle w:val="Heading3"/>
        <w:numPr>
          <w:ilvl w:val="0"/>
          <w:numId w:val="14"/>
        </w:numPr>
      </w:pPr>
      <w:r>
        <w:t>Audit</w:t>
      </w:r>
    </w:p>
    <w:p w14:paraId="16C6566E" w14:textId="77777777" w:rsidR="00B01BA4" w:rsidRDefault="00A86EA6">
      <w:pPr>
        <w:pStyle w:val="ListParagraph"/>
        <w:numPr>
          <w:ilvl w:val="1"/>
          <w:numId w:val="14"/>
        </w:numPr>
      </w:pPr>
      <w:r>
        <w:t xml:space="preserve">The Supplier shall collect audit records which relate to security events in the systems or that would support the analysis of potential and actual compromises. In order to </w:t>
      </w:r>
      <w:r>
        <w:lastRenderedPageBreak/>
        <w:t>facilitate effective monitoring and forensic readiness such Supplier audit records should (as a minimum) include:</w:t>
      </w:r>
    </w:p>
    <w:p w14:paraId="51EE7215" w14:textId="77777777" w:rsidR="00B01BA4" w:rsidRDefault="00A86EA6">
      <w:pPr>
        <w:pStyle w:val="ListParagraph"/>
        <w:numPr>
          <w:ilvl w:val="2"/>
          <w:numId w:val="14"/>
        </w:numPr>
      </w:pPr>
      <w:r>
        <w:t>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w:t>
      </w:r>
    </w:p>
    <w:p w14:paraId="439B6B57" w14:textId="77777777" w:rsidR="00B01BA4" w:rsidRDefault="00A86EA6">
      <w:pPr>
        <w:pStyle w:val="ListParagraph"/>
        <w:numPr>
          <w:ilvl w:val="2"/>
          <w:numId w:val="14"/>
        </w:numPr>
      </w:pPr>
      <w: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3C71CF08" w14:textId="77777777" w:rsidR="00B01BA4" w:rsidRDefault="00A86EA6">
      <w:pPr>
        <w:pStyle w:val="ListParagraph"/>
        <w:numPr>
          <w:ilvl w:val="1"/>
          <w:numId w:val="14"/>
        </w:numPr>
      </w:pPr>
      <w:r>
        <w:t>The Supplier and the Buyer shall work together to establish any additional audit and monitoring requirements for the ICT Environment.</w:t>
      </w:r>
    </w:p>
    <w:p w14:paraId="75204B5B" w14:textId="77777777" w:rsidR="00B01BA4" w:rsidRDefault="00A86EA6">
      <w:pPr>
        <w:pStyle w:val="ListParagraph"/>
        <w:numPr>
          <w:ilvl w:val="1"/>
          <w:numId w:val="14"/>
        </w:numPr>
      </w:pPr>
      <w:r>
        <w:t>The Supplier shall retain audit records collected in compliance with this Paragraph 8 for a period of at least 6 Months.</w:t>
      </w:r>
    </w:p>
    <w:p w14:paraId="72F7E003" w14:textId="77777777" w:rsidR="00B01BA4" w:rsidRDefault="00A86EA6">
      <w:pPr>
        <w:pStyle w:val="Heading3"/>
        <w:pageBreakBefore/>
      </w:pPr>
      <w:r>
        <w:lastRenderedPageBreak/>
        <w:t xml:space="preserve">Part B: Annex 2 </w:t>
      </w:r>
    </w:p>
    <w:p w14:paraId="2A59B9F8" w14:textId="77777777" w:rsidR="00B01BA4" w:rsidRDefault="00A86EA6">
      <w:r>
        <w:t>Security Management Plan</w:t>
      </w:r>
    </w:p>
    <w:sectPr w:rsidR="00B01BA4" w:rsidSect="00930B0F">
      <w:headerReference w:type="default" r:id="rId16"/>
      <w:footerReference w:type="even" r:id="rId17"/>
      <w:footerReference w:type="default" r:id="rId18"/>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5FFFC" w14:textId="77777777" w:rsidR="003A0274" w:rsidRDefault="003A0274">
      <w:pPr>
        <w:spacing w:after="0"/>
      </w:pPr>
      <w:r>
        <w:separator/>
      </w:r>
    </w:p>
  </w:endnote>
  <w:endnote w:type="continuationSeparator" w:id="0">
    <w:p w14:paraId="414424CB" w14:textId="77777777" w:rsidR="003A0274" w:rsidRDefault="003A02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36361924"/>
      <w:docPartObj>
        <w:docPartGallery w:val="Page Numbers (Bottom of Page)"/>
        <w:docPartUnique/>
      </w:docPartObj>
    </w:sdtPr>
    <w:sdtEndPr>
      <w:rPr>
        <w:rStyle w:val="PageNumber"/>
      </w:rPr>
    </w:sdtEndPr>
    <w:sdtContent>
      <w:p w14:paraId="73EAA37A" w14:textId="744C0E99" w:rsidR="00930B0F" w:rsidRDefault="00930B0F"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B8D3E90" w14:textId="77777777" w:rsidR="00930B0F" w:rsidRDefault="00930B0F" w:rsidP="00930B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715726752"/>
      <w:docPartObj>
        <w:docPartGallery w:val="Page Numbers (Bottom of Page)"/>
        <w:docPartUnique/>
      </w:docPartObj>
    </w:sdtPr>
    <w:sdtEndPr>
      <w:rPr>
        <w:rStyle w:val="PageNumber"/>
      </w:rPr>
    </w:sdtEndPr>
    <w:sdtContent>
      <w:p w14:paraId="22E9BE48" w14:textId="78A708DF" w:rsidR="00930B0F" w:rsidRDefault="00930B0F"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15F484B" w14:textId="5C4903FD" w:rsidR="005D6332" w:rsidRDefault="005D6332" w:rsidP="00930B0F">
    <w:pPr>
      <w:pStyle w:val="Standard"/>
      <w:tabs>
        <w:tab w:val="center" w:pos="4513"/>
        <w:tab w:val="right" w:pos="9026"/>
      </w:tabs>
      <w:spacing w:before="0" w:after="0"/>
      <w:ind w:left="0" w:right="360"/>
    </w:pPr>
    <w:r>
      <w:t>Framework Ref: RM1043.8</w:t>
    </w:r>
    <w:r w:rsidR="00930B0F">
      <w:t xml:space="preserve"> Digital Outcomes 6</w:t>
    </w:r>
  </w:p>
  <w:p w14:paraId="6F655BEE" w14:textId="7FEB576B" w:rsidR="005D6332" w:rsidRDefault="005D6332" w:rsidP="005D6332">
    <w:pPr>
      <w:pStyle w:val="Standard"/>
      <w:tabs>
        <w:tab w:val="center" w:pos="4513"/>
        <w:tab w:val="right" w:pos="9026"/>
      </w:tabs>
      <w:spacing w:before="0" w:after="0"/>
      <w:ind w:left="0"/>
    </w:pPr>
    <w:r>
      <w:t>Project Version: v</w:t>
    </w:r>
    <w:r w:rsidR="00930B0F">
      <w:t>1.0</w:t>
    </w:r>
  </w:p>
  <w:p w14:paraId="1E84AEE0" w14:textId="77777777" w:rsidR="005B0BEA" w:rsidRDefault="005D6332" w:rsidP="005D6332">
    <w:pPr>
      <w:pStyle w:val="Standard"/>
      <w:tabs>
        <w:tab w:val="center" w:pos="4513"/>
        <w:tab w:val="right" w:pos="9026"/>
      </w:tabs>
      <w:spacing w:before="0" w:after="0"/>
      <w:ind w:left="0"/>
    </w:pPr>
    <w:r>
      <w:t>Model Version: v3.4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F0B6" w14:textId="77777777" w:rsidR="003A0274" w:rsidRDefault="003A0274">
      <w:pPr>
        <w:spacing w:after="0"/>
      </w:pPr>
      <w:r>
        <w:rPr>
          <w:color w:val="000000"/>
        </w:rPr>
        <w:separator/>
      </w:r>
    </w:p>
  </w:footnote>
  <w:footnote w:type="continuationSeparator" w:id="0">
    <w:p w14:paraId="536A06FB" w14:textId="77777777" w:rsidR="003A0274" w:rsidRDefault="003A02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C487C" w14:textId="77777777" w:rsidR="005B0BEA" w:rsidRPr="00930B0F" w:rsidRDefault="00A86EA6">
    <w:pPr>
      <w:suppressAutoHyphens w:val="0"/>
      <w:spacing w:after="0"/>
      <w:textAlignment w:val="auto"/>
      <w:rPr>
        <w:b/>
        <w:bCs/>
      </w:rPr>
    </w:pPr>
    <w:r w:rsidRPr="00930B0F">
      <w:rPr>
        <w:rFonts w:eastAsia="Times New Roman" w:cs="Arial"/>
        <w:b/>
        <w:bCs/>
        <w:color w:val="000000"/>
        <w:lang w:eastAsia="en-US"/>
      </w:rPr>
      <w:t>Call-Off Schedule 9 (Security)</w:t>
    </w:r>
  </w:p>
  <w:p w14:paraId="781A0BA1" w14:textId="34EE21AC" w:rsidR="00930B0F" w:rsidRDefault="00930B0F">
    <w:pPr>
      <w:pStyle w:val="Header"/>
    </w:pPr>
    <w:r>
      <w:t>Call-Off Ref: RM1043.8</w:t>
    </w:r>
  </w:p>
  <w:p w14:paraId="11359EFB" w14:textId="5235CC3F" w:rsidR="005B0BEA" w:rsidRDefault="005D6332">
    <w:pPr>
      <w:pStyle w:val="Header"/>
    </w:pPr>
    <w:r>
      <w:t>Crown Copyright 20</w:t>
    </w:r>
    <w:r w:rsidR="00C1640C">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65943"/>
    <w:multiLevelType w:val="multilevel"/>
    <w:tmpl w:val="5E2ACAF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7C22663"/>
    <w:multiLevelType w:val="multilevel"/>
    <w:tmpl w:val="BBEE0FC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CEA7AD0"/>
    <w:multiLevelType w:val="multilevel"/>
    <w:tmpl w:val="848A463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85C7ECB"/>
    <w:multiLevelType w:val="multilevel"/>
    <w:tmpl w:val="21D67C1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8B60791"/>
    <w:multiLevelType w:val="multilevel"/>
    <w:tmpl w:val="FAA8A89E"/>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8B4148"/>
    <w:multiLevelType w:val="multilevel"/>
    <w:tmpl w:val="479E06D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35315E64"/>
    <w:multiLevelType w:val="multilevel"/>
    <w:tmpl w:val="E9B449B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1DD012D"/>
    <w:multiLevelType w:val="multilevel"/>
    <w:tmpl w:val="84C4D2C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45DF2C8F"/>
    <w:multiLevelType w:val="multilevel"/>
    <w:tmpl w:val="60E6E46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0145559"/>
    <w:multiLevelType w:val="multilevel"/>
    <w:tmpl w:val="FEAEE79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E2570E6"/>
    <w:multiLevelType w:val="multilevel"/>
    <w:tmpl w:val="CC9AC470"/>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60B00EA3"/>
    <w:multiLevelType w:val="multilevel"/>
    <w:tmpl w:val="4FCA76F0"/>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12" w15:restartNumberingAfterBreak="0">
    <w:nsid w:val="70523CAD"/>
    <w:multiLevelType w:val="multilevel"/>
    <w:tmpl w:val="06F8DC9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5394BA3"/>
    <w:multiLevelType w:val="multilevel"/>
    <w:tmpl w:val="D60037E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
  </w:num>
  <w:num w:numId="2">
    <w:abstractNumId w:val="10"/>
  </w:num>
  <w:num w:numId="3">
    <w:abstractNumId w:val="13"/>
  </w:num>
  <w:num w:numId="4">
    <w:abstractNumId w:val="1"/>
  </w:num>
  <w:num w:numId="5">
    <w:abstractNumId w:val="8"/>
  </w:num>
  <w:num w:numId="6">
    <w:abstractNumId w:val="3"/>
  </w:num>
  <w:num w:numId="7">
    <w:abstractNumId w:val="2"/>
  </w:num>
  <w:num w:numId="8">
    <w:abstractNumId w:val="11"/>
  </w:num>
  <w:num w:numId="9">
    <w:abstractNumId w:val="4"/>
  </w:num>
  <w:num w:numId="10">
    <w:abstractNumId w:val="12"/>
  </w:num>
  <w:num w:numId="11">
    <w:abstractNumId w:val="0"/>
  </w:num>
  <w:num w:numId="12">
    <w:abstractNumId w:val="7"/>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BA4"/>
    <w:rsid w:val="0006342F"/>
    <w:rsid w:val="000A0FA6"/>
    <w:rsid w:val="003A0274"/>
    <w:rsid w:val="004477F7"/>
    <w:rsid w:val="004863D4"/>
    <w:rsid w:val="004B22C2"/>
    <w:rsid w:val="005D6332"/>
    <w:rsid w:val="006D2C0A"/>
    <w:rsid w:val="00930B0F"/>
    <w:rsid w:val="00957EE1"/>
    <w:rsid w:val="00A43E9A"/>
    <w:rsid w:val="00A86EA6"/>
    <w:rsid w:val="00B01BA4"/>
    <w:rsid w:val="00B46C91"/>
    <w:rsid w:val="00C1640C"/>
    <w:rsid w:val="00C9022A"/>
    <w:rsid w:val="00D03488"/>
    <w:rsid w:val="00DC4ECD"/>
    <w:rsid w:val="00EA040E"/>
    <w:rsid w:val="00EF104C"/>
    <w:rsid w:val="00F00EA4"/>
    <w:rsid w:val="00F523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6738E"/>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character" w:styleId="Hyperlink">
    <w:name w:val="Hyperlink"/>
    <w:basedOn w:val="DefaultParagraphFont"/>
    <w:rPr>
      <w:color w:val="0563C1"/>
      <w:u w:val="single"/>
    </w:r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styleId="NormalWeb">
    <w:name w:val="Normal (Web)"/>
    <w:basedOn w:val="Normal"/>
    <w:pPr>
      <w:suppressAutoHyphens w:val="0"/>
      <w:spacing w:before="100" w:after="100"/>
      <w:textAlignment w:val="auto"/>
    </w:pPr>
    <w:rPr>
      <w:rFonts w:ascii="Times New Roman" w:eastAsia="Times New Roman" w:hAnsi="Times New Roman" w:cs="Times New Roman"/>
      <w:sz w:val="24"/>
      <w:szCs w:val="24"/>
      <w:lang w:eastAsia="en-US"/>
    </w:rPr>
  </w:style>
  <w:style w:type="paragraph" w:customStyle="1" w:styleId="Standard">
    <w:name w:val="Standard"/>
    <w:rsid w:val="005D6332"/>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link w:val="BalloonTextChar"/>
    <w:uiPriority w:val="99"/>
    <w:semiHidden/>
    <w:unhideWhenUsed/>
    <w:rsid w:val="00EF104C"/>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EF104C"/>
    <w:rPr>
      <w:rFonts w:ascii="Times New Roman" w:hAnsi="Times New Roman" w:cs="Calibri"/>
      <w:sz w:val="18"/>
      <w:szCs w:val="18"/>
      <w:lang w:eastAsia="en-GB"/>
    </w:rPr>
  </w:style>
  <w:style w:type="character" w:styleId="CommentReference">
    <w:name w:val="annotation reference"/>
    <w:basedOn w:val="DefaultParagraphFont"/>
    <w:uiPriority w:val="99"/>
    <w:semiHidden/>
    <w:unhideWhenUsed/>
    <w:rsid w:val="006D2C0A"/>
    <w:rPr>
      <w:sz w:val="16"/>
      <w:szCs w:val="16"/>
    </w:rPr>
  </w:style>
  <w:style w:type="paragraph" w:styleId="CommentText">
    <w:name w:val="annotation text"/>
    <w:basedOn w:val="Normal"/>
    <w:link w:val="CommentTextChar"/>
    <w:uiPriority w:val="99"/>
    <w:semiHidden/>
    <w:unhideWhenUsed/>
    <w:rsid w:val="006D2C0A"/>
    <w:rPr>
      <w:sz w:val="20"/>
      <w:szCs w:val="20"/>
    </w:rPr>
  </w:style>
  <w:style w:type="character" w:customStyle="1" w:styleId="CommentTextChar">
    <w:name w:val="Comment Text Char"/>
    <w:basedOn w:val="DefaultParagraphFont"/>
    <w:link w:val="CommentText"/>
    <w:uiPriority w:val="99"/>
    <w:semiHidden/>
    <w:rsid w:val="006D2C0A"/>
    <w:rPr>
      <w:rFonts w:ascii="Arial" w:hAnsi="Arial" w:cs="Calibri"/>
      <w:sz w:val="20"/>
      <w:szCs w:val="20"/>
      <w:lang w:eastAsia="en-GB"/>
    </w:rPr>
  </w:style>
  <w:style w:type="paragraph" w:styleId="CommentSubject">
    <w:name w:val="annotation subject"/>
    <w:basedOn w:val="CommentText"/>
    <w:next w:val="CommentText"/>
    <w:link w:val="CommentSubjectChar"/>
    <w:uiPriority w:val="99"/>
    <w:semiHidden/>
    <w:unhideWhenUsed/>
    <w:rsid w:val="006D2C0A"/>
    <w:rPr>
      <w:b/>
      <w:bCs/>
    </w:rPr>
  </w:style>
  <w:style w:type="character" w:customStyle="1" w:styleId="CommentSubjectChar">
    <w:name w:val="Comment Subject Char"/>
    <w:basedOn w:val="CommentTextChar"/>
    <w:link w:val="CommentSubject"/>
    <w:uiPriority w:val="99"/>
    <w:semiHidden/>
    <w:rsid w:val="006D2C0A"/>
    <w:rPr>
      <w:rFonts w:ascii="Arial" w:hAnsi="Arial" w:cs="Calibri"/>
      <w:b/>
      <w:bCs/>
      <w:sz w:val="20"/>
      <w:szCs w:val="20"/>
      <w:lang w:eastAsia="en-GB"/>
    </w:rPr>
  </w:style>
  <w:style w:type="character" w:styleId="FollowedHyperlink">
    <w:name w:val="FollowedHyperlink"/>
    <w:basedOn w:val="DefaultParagraphFont"/>
    <w:uiPriority w:val="99"/>
    <w:semiHidden/>
    <w:unhideWhenUsed/>
    <w:rsid w:val="0006342F"/>
    <w:rPr>
      <w:color w:val="954F72" w:themeColor="followedHyperlink"/>
      <w:u w:val="single"/>
    </w:rPr>
  </w:style>
  <w:style w:type="paragraph" w:styleId="Revision">
    <w:name w:val="Revision"/>
    <w:hidden/>
    <w:uiPriority w:val="99"/>
    <w:semiHidden/>
    <w:rsid w:val="00930B0F"/>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93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2182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ncsc.gov.uk/collection/risk-management-collection" TargetMode="External"/><Relationship Id="rId13" Type="http://schemas.openxmlformats.org/officeDocument/2006/relationships/hyperlink" Target="https://www.ncsc.gov.uk/articles/hmg-ia-maturity-model-iamm"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ncsc.gov.uk/collection/risk-management-collection" TargetMode="External"/><Relationship Id="rId12" Type="http://schemas.openxmlformats.org/officeDocument/2006/relationships/hyperlink" Target="https://www.cpni.gov.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security-policy-framework/hmg-security-policy-framework" TargetMode="External"/><Relationship Id="rId5" Type="http://schemas.openxmlformats.org/officeDocument/2006/relationships/footnotes" Target="footnotes.xml"/><Relationship Id="rId15" Type="http://schemas.openxmlformats.org/officeDocument/2006/relationships/hyperlink" Target="https://www.ncsc.gov.uk/section/products-services/ncsc-certification" TargetMode="External"/><Relationship Id="rId10" Type="http://schemas.openxmlformats.org/officeDocument/2006/relationships/hyperlink" Target="https://knowledgehub.group/documents/49300605/0/bps68723-0000-00-hmg-ia-standard-numbers-1-and-2-information-risk-management.pdf/645c3ec5-e187-8124-16e8-ab9d86540cbb?t=160554016198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sgug.ucaiug.org/conformity/security/Shared%20Documents/Reference/UK%20-%20CPNI%20-%20Risk%20Management%20and%20Accreditation%20of%20IS.pdf" TargetMode="External"/><Relationship Id="rId14" Type="http://schemas.openxmlformats.org/officeDocument/2006/relationships/hyperlink" Target="https://www.ncsc.gov.uk/guidance/end-user-device-secu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18</Pages>
  <Words>7210</Words>
  <Characters>41099</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Paul Brown</cp:lastModifiedBy>
  <cp:revision>5</cp:revision>
  <dcterms:created xsi:type="dcterms:W3CDTF">2021-12-06T21:46:00Z</dcterms:created>
  <dcterms:modified xsi:type="dcterms:W3CDTF">2022-01-12T18:45:00Z</dcterms:modified>
</cp:coreProperties>
</file>